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189DD" w14:textId="71462E0A" w:rsidR="003B2D54" w:rsidRDefault="003B2D54" w:rsidP="003B2D54">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E80726">
        <w:rPr>
          <w:b/>
          <w:noProof/>
          <w:sz w:val="24"/>
        </w:rPr>
        <w:t>171</w:t>
      </w:r>
    </w:p>
    <w:p w14:paraId="1962D70D" w14:textId="5DC82415" w:rsidR="003B2D54" w:rsidRDefault="003B2D54" w:rsidP="003B2D54">
      <w:pPr>
        <w:pStyle w:val="CRCoverPage"/>
        <w:tabs>
          <w:tab w:val="right" w:pos="9639"/>
        </w:tabs>
        <w:spacing w:after="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i/>
          <w:iCs/>
          <w:noProof/>
          <w:color w:val="808080"/>
          <w:sz w:val="24"/>
        </w:rPr>
        <w:tab/>
        <w:t xml:space="preserve">was </w:t>
      </w:r>
      <w:r w:rsidRPr="003B2D54">
        <w:rPr>
          <w:b/>
          <w:i/>
          <w:iCs/>
          <w:noProof/>
          <w:color w:val="808080"/>
          <w:sz w:val="24"/>
        </w:rPr>
        <w:t xml:space="preserve">C4-231538, </w:t>
      </w:r>
      <w:r>
        <w:rPr>
          <w:b/>
          <w:i/>
          <w:iCs/>
          <w:noProof/>
          <w:color w:val="808080"/>
          <w:sz w:val="24"/>
        </w:rPr>
        <w:t>C4-231284</w:t>
      </w:r>
    </w:p>
    <w:p w14:paraId="0DB837C8" w14:textId="77777777" w:rsidR="00CD2478" w:rsidRPr="006C034C" w:rsidRDefault="00CD2478" w:rsidP="00CD2478">
      <w:pPr>
        <w:rPr>
          <w:rFonts w:ascii="Arial" w:hAnsi="Arial" w:cs="Arial"/>
          <w:b/>
          <w:bCs/>
        </w:rPr>
      </w:pPr>
    </w:p>
    <w:p w14:paraId="6F409EF6"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1D1F431F"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7C4BD0" w:rsidRPr="007C4BD0">
        <w:rPr>
          <w:rFonts w:ascii="Arial" w:hAnsi="Arial" w:cs="Arial"/>
          <w:b/>
          <w:bCs/>
        </w:rPr>
        <w:t>Unsupported Query Parameter handling by NRF</w:t>
      </w:r>
    </w:p>
    <w:p w14:paraId="535ECA90" w14:textId="77777777"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6A720B">
        <w:rPr>
          <w:rFonts w:ascii="Arial" w:hAnsi="Arial" w:cs="Arial"/>
          <w:b/>
          <w:bCs/>
        </w:rPr>
        <w:t>Discussion</w:t>
      </w:r>
    </w:p>
    <w:p w14:paraId="768DC908" w14:textId="3876C5CE" w:rsidR="003B169E" w:rsidRDefault="003B169E" w:rsidP="003B169E">
      <w:pPr>
        <w:ind w:left="2127" w:hanging="2127"/>
        <w:outlineLvl w:val="0"/>
        <w:rPr>
          <w:rFonts w:ascii="Arial" w:hAnsi="Arial" w:cs="Arial"/>
          <w:b/>
        </w:rPr>
      </w:pPr>
      <w:r>
        <w:rPr>
          <w:rFonts w:ascii="Arial" w:hAnsi="Arial" w:cs="Arial"/>
          <w:b/>
        </w:rPr>
        <w:t>Agenda Item:</w:t>
      </w:r>
      <w:r>
        <w:rPr>
          <w:rFonts w:ascii="Arial" w:hAnsi="Arial" w:cs="Arial"/>
          <w:b/>
        </w:rPr>
        <w:tab/>
      </w:r>
      <w:r w:rsidR="008C311A">
        <w:rPr>
          <w:rFonts w:ascii="Arial" w:hAnsi="Arial" w:cs="Arial"/>
          <w:b/>
        </w:rPr>
        <w:t>6.1.1</w:t>
      </w:r>
    </w:p>
    <w:p w14:paraId="38662620" w14:textId="3DAB9BB2" w:rsidR="003B169E" w:rsidRDefault="003B169E" w:rsidP="003B169E">
      <w:pPr>
        <w:ind w:left="2127" w:hanging="2127"/>
        <w:outlineLvl w:val="0"/>
        <w:rPr>
          <w:rFonts w:ascii="Arial" w:hAnsi="Arial" w:cs="Arial"/>
          <w:b/>
        </w:rPr>
      </w:pPr>
      <w:r>
        <w:rPr>
          <w:rFonts w:ascii="Arial" w:hAnsi="Arial" w:cs="Arial"/>
          <w:b/>
        </w:rPr>
        <w:t>Work Item / Release:</w:t>
      </w:r>
      <w:r>
        <w:rPr>
          <w:rFonts w:ascii="Arial" w:hAnsi="Arial" w:cs="Arial"/>
          <w:b/>
        </w:rPr>
        <w:tab/>
      </w:r>
      <w:r w:rsidR="00944420">
        <w:rPr>
          <w:rFonts w:ascii="Arial" w:hAnsi="Arial" w:cs="Arial"/>
          <w:b/>
        </w:rPr>
        <w:t xml:space="preserve">SBIProtoc18 / </w:t>
      </w:r>
      <w:r>
        <w:rPr>
          <w:rFonts w:ascii="Arial" w:hAnsi="Arial" w:cs="Arial"/>
          <w:b/>
        </w:rPr>
        <w:t>Rel</w:t>
      </w:r>
      <w:r w:rsidR="00F22CF3">
        <w:rPr>
          <w:rFonts w:ascii="Arial" w:hAnsi="Arial" w:cs="Arial"/>
          <w:b/>
        </w:rPr>
        <w:t>-</w:t>
      </w:r>
      <w:r>
        <w:rPr>
          <w:rFonts w:ascii="Arial" w:hAnsi="Arial" w:cs="Arial"/>
          <w:b/>
        </w:rPr>
        <w:t>18</w:t>
      </w:r>
    </w:p>
    <w:p w14:paraId="41D17AF5" w14:textId="77777777" w:rsidR="00CD2478" w:rsidRPr="006C034C" w:rsidRDefault="00CD2478" w:rsidP="00CD2478">
      <w:pPr>
        <w:pBdr>
          <w:bottom w:val="single" w:sz="12" w:space="1" w:color="auto"/>
        </w:pBdr>
        <w:spacing w:after="120"/>
        <w:ind w:left="1985" w:hanging="1985"/>
        <w:rPr>
          <w:rFonts w:ascii="Arial" w:hAnsi="Arial" w:cs="Arial"/>
          <w:b/>
          <w:bCs/>
        </w:rPr>
      </w:pPr>
    </w:p>
    <w:p w14:paraId="1C66E0F9" w14:textId="77777777" w:rsidR="001E41F3" w:rsidRPr="006C034C" w:rsidRDefault="00CD2478" w:rsidP="0074010C">
      <w:pPr>
        <w:pStyle w:val="Heading2"/>
        <w:rPr>
          <w:noProof/>
          <w:lang w:val="fr-FR"/>
        </w:rPr>
      </w:pPr>
      <w:r w:rsidRPr="006C034C">
        <w:rPr>
          <w:noProof/>
        </w:rPr>
        <w:t>1</w:t>
      </w:r>
      <w:r w:rsidR="0074010C">
        <w:rPr>
          <w:noProof/>
          <w:lang w:val="fr-FR"/>
        </w:rPr>
        <w:tab/>
      </w:r>
      <w:r w:rsidR="00423C2F" w:rsidRPr="006C034C">
        <w:rPr>
          <w:noProof/>
          <w:lang w:val="fr-FR"/>
        </w:rPr>
        <w:t>Abstract</w:t>
      </w:r>
    </w:p>
    <w:p w14:paraId="31D16D60" w14:textId="77777777" w:rsidR="00CD2478" w:rsidRPr="006C034C" w:rsidRDefault="00001341" w:rsidP="00CD2478">
      <w:pPr>
        <w:rPr>
          <w:noProof/>
          <w:lang w:val="fr-FR"/>
        </w:rPr>
      </w:pPr>
      <w:r>
        <w:rPr>
          <w:noProof/>
          <w:lang w:val="fr-FR"/>
        </w:rPr>
        <w:t xml:space="preserve">This discussion paper describes the </w:t>
      </w:r>
      <w:r w:rsidR="007A4083">
        <w:rPr>
          <w:noProof/>
          <w:lang w:val="fr-FR"/>
        </w:rPr>
        <w:t>sc</w:t>
      </w:r>
      <w:r w:rsidR="00507421">
        <w:rPr>
          <w:noProof/>
          <w:lang w:val="fr-FR"/>
        </w:rPr>
        <w:t>e</w:t>
      </w:r>
      <w:r w:rsidR="007A4083">
        <w:rPr>
          <w:noProof/>
          <w:lang w:val="fr-FR"/>
        </w:rPr>
        <w:t xml:space="preserve">narios for </w:t>
      </w:r>
      <w:r w:rsidR="003C4C69">
        <w:rPr>
          <w:noProof/>
          <w:lang w:val="fr-FR"/>
        </w:rPr>
        <w:t xml:space="preserve">unsupported query parameter handling by NRF </w:t>
      </w:r>
      <w:r w:rsidR="007A4083">
        <w:rPr>
          <w:noProof/>
          <w:lang w:val="fr-FR"/>
        </w:rPr>
        <w:t>and potential solutions and improvements.</w:t>
      </w:r>
    </w:p>
    <w:p w14:paraId="4A5DC933" w14:textId="77777777" w:rsidR="00CD2478" w:rsidRDefault="00CD2478" w:rsidP="0074010C">
      <w:pPr>
        <w:pStyle w:val="Heading2"/>
        <w:rPr>
          <w:noProof/>
          <w:lang w:val="en-US"/>
        </w:rPr>
      </w:pPr>
      <w:r w:rsidRPr="006C034C">
        <w:rPr>
          <w:noProof/>
          <w:lang w:val="en-US"/>
        </w:rPr>
        <w:t>2</w:t>
      </w:r>
      <w:r w:rsidR="0074010C">
        <w:rPr>
          <w:noProof/>
          <w:lang w:val="en-US"/>
        </w:rPr>
        <w:tab/>
      </w:r>
      <w:r w:rsidR="00423C2F" w:rsidRPr="006C034C">
        <w:rPr>
          <w:noProof/>
          <w:lang w:val="en-US"/>
        </w:rPr>
        <w:t>Discussion</w:t>
      </w:r>
    </w:p>
    <w:p w14:paraId="0AFC94C1" w14:textId="77777777" w:rsidR="0022391D" w:rsidRPr="0022391D" w:rsidRDefault="0022391D" w:rsidP="0022391D">
      <w:pPr>
        <w:pStyle w:val="Heading3"/>
        <w:rPr>
          <w:lang w:val="en-US"/>
        </w:rPr>
      </w:pPr>
      <w:r>
        <w:rPr>
          <w:lang w:val="en-US"/>
        </w:rPr>
        <w:t>2.1</w:t>
      </w:r>
      <w:r>
        <w:rPr>
          <w:lang w:val="en-US"/>
        </w:rPr>
        <w:tab/>
      </w:r>
      <w:r w:rsidR="00327840">
        <w:rPr>
          <w:lang w:val="en-US"/>
        </w:rPr>
        <w:t>Background</w:t>
      </w:r>
      <w:r>
        <w:rPr>
          <w:lang w:val="en-US"/>
        </w:rPr>
        <w:t xml:space="preserve"> and Issues</w:t>
      </w:r>
    </w:p>
    <w:p w14:paraId="16E360D2" w14:textId="77777777" w:rsidR="00C85284" w:rsidRDefault="000C6E5B" w:rsidP="00E6634C">
      <w:pPr>
        <w:rPr>
          <w:noProof/>
          <w:lang w:val="en-US"/>
        </w:rPr>
      </w:pPr>
      <w:bookmarkStart w:id="0" w:name="_Hlk124937762"/>
      <w:r>
        <w:rPr>
          <w:noProof/>
          <w:lang w:val="en-US"/>
        </w:rPr>
        <w:t xml:space="preserve">In 5GC, </w:t>
      </w:r>
      <w:r w:rsidR="003A6C37">
        <w:rPr>
          <w:noProof/>
          <w:lang w:val="en-US"/>
        </w:rPr>
        <w:t xml:space="preserve">an NF service consumer discovers the NF producer candidates via NRF. To do so, the NF consumer will send a discovery request to the NRF </w:t>
      </w:r>
      <w:r w:rsidR="00F42591">
        <w:rPr>
          <w:noProof/>
          <w:lang w:val="en-US"/>
        </w:rPr>
        <w:t>including a set of discovery factors, i.e. query paraemters, e.g. to filter the target NF producer candidates like NF type, serving area, etc. or to provide self information to allow NRF to validate the NF consumer's accessibility to the target NF producers.</w:t>
      </w:r>
    </w:p>
    <w:p w14:paraId="2C060E50" w14:textId="77777777" w:rsidR="00DD5CA2" w:rsidRDefault="00E67055" w:rsidP="00E6634C">
      <w:pPr>
        <w:rPr>
          <w:noProof/>
          <w:lang w:val="en-US"/>
        </w:rPr>
      </w:pPr>
      <w:r>
        <w:rPr>
          <w:noProof/>
          <w:lang w:val="en-US"/>
        </w:rPr>
        <w:t>In practice, the NF consumer may provide certain query parameters that are not supported by the NRF, e.g. the NF consumer has implemented a newer version 3GPP specification than the NRF, or the NRF selectively implemented some query parameters but not all.</w:t>
      </w:r>
      <w:r w:rsidR="00604611">
        <w:rPr>
          <w:noProof/>
          <w:lang w:val="en-US"/>
        </w:rPr>
        <w:t xml:space="preserve"> </w:t>
      </w:r>
      <w:r w:rsidR="006D5F62">
        <w:rPr>
          <w:noProof/>
          <w:lang w:val="en-US"/>
        </w:rPr>
        <w:t>For latter case, even feature negotiation is not helpful, as specified by TS 29.510, the feature bit only be set by NRF when ALL the query parameters controlled by the feature are supported.</w:t>
      </w:r>
    </w:p>
    <w:p w14:paraId="7F5FEB79" w14:textId="77777777" w:rsidR="00F42591" w:rsidRDefault="00A51BD2" w:rsidP="00E6634C">
      <w:pPr>
        <w:rPr>
          <w:noProof/>
          <w:lang w:val="en-US"/>
        </w:rPr>
      </w:pPr>
      <w:r>
        <w:rPr>
          <w:noProof/>
          <w:lang w:val="en-US"/>
        </w:rPr>
        <w:t>In case received unsupported query parameters</w:t>
      </w:r>
      <w:r w:rsidR="00604611">
        <w:rPr>
          <w:noProof/>
          <w:lang w:val="en-US"/>
        </w:rPr>
        <w:t xml:space="preserve">, there are two options </w:t>
      </w:r>
      <w:r w:rsidR="003A2333">
        <w:rPr>
          <w:noProof/>
          <w:lang w:val="en-US"/>
        </w:rPr>
        <w:t xml:space="preserve">the </w:t>
      </w:r>
      <w:r w:rsidR="00604611">
        <w:rPr>
          <w:noProof/>
          <w:lang w:val="en-US"/>
        </w:rPr>
        <w:t>NRF may take, according to TS 29.500:</w:t>
      </w:r>
    </w:p>
    <w:p w14:paraId="1DD98E0D" w14:textId="77777777" w:rsidR="00604611" w:rsidRPr="00D1205D" w:rsidRDefault="00604611" w:rsidP="00604611">
      <w:pPr>
        <w:pStyle w:val="Heading3"/>
        <w:ind w:left="1418"/>
      </w:pPr>
      <w:bookmarkStart w:id="1" w:name="_Toc120269466"/>
      <w:r w:rsidRPr="00D1205D">
        <w:rPr>
          <w:lang w:eastAsia="zh-CN"/>
        </w:rPr>
        <w:t>5.2.9</w:t>
      </w:r>
      <w:r w:rsidRPr="00D1205D">
        <w:tab/>
        <w:t>Handling of unsupported query parameters</w:t>
      </w:r>
      <w:bookmarkEnd w:id="1"/>
    </w:p>
    <w:p w14:paraId="3E2B3D66" w14:textId="77777777" w:rsidR="00604611" w:rsidRPr="00D1205D" w:rsidRDefault="00604611" w:rsidP="00604611">
      <w:pPr>
        <w:ind w:left="284"/>
      </w:pPr>
      <w:r w:rsidRPr="00D1205D">
        <w:t>Unless specified otherwise for an API, a NF Service Producer that receives an HTTP request with one or more unsupported (i.e. not comprehended) query parameters shall:</w:t>
      </w:r>
    </w:p>
    <w:p w14:paraId="1BDF4022" w14:textId="77777777" w:rsidR="00604611" w:rsidRPr="00D1205D" w:rsidRDefault="00604611" w:rsidP="00604611">
      <w:pPr>
        <w:pStyle w:val="B1"/>
        <w:ind w:left="852"/>
      </w:pPr>
      <w:r w:rsidRPr="00D1205D">
        <w:t>a)</w:t>
      </w:r>
      <w:r w:rsidRPr="00D1205D">
        <w:tab/>
        <w:t>for safe HTTP methods (e.g. HTTP GET request):</w:t>
      </w:r>
    </w:p>
    <w:p w14:paraId="5EAC162A" w14:textId="77777777" w:rsidR="00604611" w:rsidRPr="00604611" w:rsidRDefault="00604611" w:rsidP="00604611">
      <w:pPr>
        <w:pStyle w:val="B2"/>
        <w:ind w:left="1135"/>
        <w:rPr>
          <w:highlight w:val="yellow"/>
        </w:rPr>
      </w:pPr>
      <w:r w:rsidRPr="00604611">
        <w:rPr>
          <w:highlight w:val="yellow"/>
        </w:rPr>
        <w:t>-</w:t>
      </w:r>
      <w:r w:rsidRPr="00604611">
        <w:rPr>
          <w:highlight w:val="yellow"/>
        </w:rPr>
        <w:tab/>
        <w:t>ignore the unsupported query parameters and respond to the request based on the rest of the request (e.g. other supported query parameters); or</w:t>
      </w:r>
    </w:p>
    <w:p w14:paraId="0ADB43D8" w14:textId="77777777" w:rsidR="00604611" w:rsidRPr="00D1205D" w:rsidRDefault="00604611" w:rsidP="00604611">
      <w:pPr>
        <w:pStyle w:val="B2"/>
        <w:ind w:left="1135"/>
      </w:pPr>
      <w:r w:rsidRPr="00604611">
        <w:rPr>
          <w:highlight w:val="yellow"/>
        </w:rPr>
        <w:t>-</w:t>
      </w:r>
      <w:r w:rsidRPr="00604611">
        <w:rPr>
          <w:highlight w:val="yellow"/>
        </w:rPr>
        <w:tab/>
        <w:t>reject the HTTP request as specified below for non-safe HTTP methods, e.g. based on other query parameters in the request or based on a response becoming very large;</w:t>
      </w:r>
    </w:p>
    <w:p w14:paraId="18C66F3E" w14:textId="77777777" w:rsidR="00604611" w:rsidRDefault="002C4DED" w:rsidP="00E6634C">
      <w:pPr>
        <w:rPr>
          <w:noProof/>
          <w:lang w:val="en-US"/>
        </w:rPr>
      </w:pPr>
      <w:r>
        <w:rPr>
          <w:noProof/>
          <w:lang w:val="en-US"/>
        </w:rPr>
        <w:t>However, either way has obvious drawbacks:</w:t>
      </w:r>
    </w:p>
    <w:p w14:paraId="0FA652BA" w14:textId="77777777" w:rsidR="002C4DED" w:rsidRDefault="002C4DED" w:rsidP="002C4DED">
      <w:pPr>
        <w:numPr>
          <w:ilvl w:val="0"/>
          <w:numId w:val="22"/>
        </w:numPr>
        <w:rPr>
          <w:noProof/>
          <w:lang w:val="en-US"/>
        </w:rPr>
      </w:pPr>
      <w:r>
        <w:rPr>
          <w:noProof/>
          <w:lang w:val="en-US"/>
        </w:rPr>
        <w:t xml:space="preserve">When the NRF ignores the unsupported query parameters and provides the NF producer candidates use rest query pareamters, the result may not be usable by the NF consumer if the ignored query parameters are essential for the service logic e.g. the serving DNN for a SMF. It is not predictable whether the unsupported query </w:t>
      </w:r>
      <w:r w:rsidR="00A65130">
        <w:rPr>
          <w:noProof/>
          <w:lang w:val="en-US"/>
        </w:rPr>
        <w:t>is critical for service logic or not, and actually it shouldn't be always be aware by NRF as a repository function.</w:t>
      </w:r>
    </w:p>
    <w:p w14:paraId="7AC05BB2" w14:textId="77777777" w:rsidR="00E635C0" w:rsidRDefault="00A65130" w:rsidP="00E635C0">
      <w:pPr>
        <w:numPr>
          <w:ilvl w:val="0"/>
          <w:numId w:val="22"/>
        </w:numPr>
        <w:rPr>
          <w:noProof/>
          <w:lang w:val="en-US"/>
        </w:rPr>
      </w:pPr>
      <w:r>
        <w:rPr>
          <w:noProof/>
          <w:lang w:val="en-US"/>
        </w:rPr>
        <w:t>When the NRF simply reject the discovery reuqest, then the NF consumer will need to know which query pareamters are supported by the NRF beforehand to avoid the discovery failure. In one deployment, it may be possible to align the supported query parameters by configuration in NF consumers</w:t>
      </w:r>
      <w:r w:rsidR="00126044">
        <w:rPr>
          <w:noProof/>
          <w:lang w:val="en-US"/>
        </w:rPr>
        <w:t>. Such configuration is already a challenge in one network as any NF can be potentially a NF consumer. Further</w:t>
      </w:r>
      <w:r w:rsidR="00270F4B">
        <w:rPr>
          <w:noProof/>
          <w:lang w:val="en-US"/>
        </w:rPr>
        <w:t xml:space="preserve">more, configuration </w:t>
      </w:r>
      <w:r w:rsidR="00270F4B">
        <w:rPr>
          <w:noProof/>
          <w:lang w:val="en-US"/>
        </w:rPr>
        <w:lastRenderedPageBreak/>
        <w:t xml:space="preserve">becomes </w:t>
      </w:r>
      <w:r>
        <w:rPr>
          <w:noProof/>
          <w:lang w:val="en-US"/>
        </w:rPr>
        <w:t>totally unmanageable for inter-PLMN scenarios, where NF conusmer/vNRF/hNRF needs to talk with NRFs in huge number of partner PLMNs</w:t>
      </w:r>
      <w:r w:rsidR="00CD3C18">
        <w:rPr>
          <w:noProof/>
          <w:lang w:val="en-US"/>
        </w:rPr>
        <w:t xml:space="preserve"> and these huge number of NRFs may </w:t>
      </w:r>
      <w:r w:rsidR="005A2D19">
        <w:rPr>
          <w:noProof/>
          <w:lang w:val="en-US"/>
        </w:rPr>
        <w:t xml:space="preserve">all </w:t>
      </w:r>
      <w:r w:rsidR="00CD3C18">
        <w:rPr>
          <w:noProof/>
          <w:lang w:val="en-US"/>
        </w:rPr>
        <w:t>have different supported query parameters.</w:t>
      </w:r>
    </w:p>
    <w:p w14:paraId="408AA95C" w14:textId="77777777" w:rsidR="00E635C0" w:rsidRDefault="00E635C0" w:rsidP="00E635C0">
      <w:pPr>
        <w:tabs>
          <w:tab w:val="left" w:pos="360"/>
        </w:tabs>
        <w:rPr>
          <w:noProof/>
          <w:lang w:val="en-US"/>
        </w:rPr>
      </w:pPr>
      <w:r>
        <w:rPr>
          <w:noProof/>
          <w:lang w:val="en-US"/>
        </w:rPr>
        <w:t>There should be a mechanism to help NRF to understand how to handle the unsupported query parameters and help the NF consumer to understand how the Discovery result is genreated.</w:t>
      </w:r>
    </w:p>
    <w:p w14:paraId="22900544" w14:textId="77777777" w:rsidR="00A80A23" w:rsidRDefault="00A80A23" w:rsidP="00E635C0">
      <w:pPr>
        <w:tabs>
          <w:tab w:val="left" w:pos="360"/>
        </w:tabs>
        <w:rPr>
          <w:noProof/>
          <w:lang w:val="en-US"/>
        </w:rPr>
      </w:pPr>
    </w:p>
    <w:p w14:paraId="0A26C930" w14:textId="77777777" w:rsidR="00A80A23" w:rsidRDefault="00A80A23" w:rsidP="00A80A23">
      <w:pPr>
        <w:pStyle w:val="Heading3"/>
        <w:rPr>
          <w:noProof/>
          <w:lang w:val="en-US"/>
        </w:rPr>
      </w:pPr>
      <w:r>
        <w:rPr>
          <w:noProof/>
          <w:lang w:val="en-US"/>
        </w:rPr>
        <w:t>2.2</w:t>
      </w:r>
      <w:r>
        <w:rPr>
          <w:noProof/>
          <w:lang w:val="en-US"/>
        </w:rPr>
        <w:tab/>
      </w:r>
      <w:r>
        <w:rPr>
          <w:lang w:val="en-US"/>
        </w:rPr>
        <w:t>Solution</w:t>
      </w:r>
      <w:r>
        <w:rPr>
          <w:noProof/>
          <w:lang w:val="en-US"/>
        </w:rPr>
        <w:t xml:space="preserve"> Proposals</w:t>
      </w:r>
    </w:p>
    <w:p w14:paraId="0D00F4DB" w14:textId="77777777" w:rsidR="000D2565" w:rsidRDefault="000D2565" w:rsidP="00E635C0">
      <w:pPr>
        <w:tabs>
          <w:tab w:val="left" w:pos="360"/>
        </w:tabs>
        <w:rPr>
          <w:noProof/>
          <w:lang w:val="en-US"/>
        </w:rPr>
      </w:pPr>
      <w:r>
        <w:rPr>
          <w:noProof/>
          <w:lang w:val="en-US"/>
        </w:rPr>
        <w:t>There are different possible solutions</w:t>
      </w:r>
      <w:r w:rsidR="002B75CD">
        <w:rPr>
          <w:noProof/>
          <w:lang w:val="en-US"/>
        </w:rPr>
        <w:t xml:space="preserve"> to reolve the issues:</w:t>
      </w:r>
    </w:p>
    <w:p w14:paraId="78BE34CC" w14:textId="77777777" w:rsidR="000D2565" w:rsidRDefault="00792EE7" w:rsidP="00E635C0">
      <w:pPr>
        <w:tabs>
          <w:tab w:val="left" w:pos="360"/>
        </w:tabs>
        <w:rPr>
          <w:noProof/>
          <w:lang w:val="en-US"/>
        </w:rPr>
      </w:pPr>
      <w:r w:rsidRPr="00792EE7">
        <w:rPr>
          <w:b/>
          <w:bCs/>
          <w:noProof/>
          <w:lang w:val="en-US"/>
        </w:rPr>
        <w:t>Solution-1</w:t>
      </w:r>
      <w:r>
        <w:rPr>
          <w:noProof/>
          <w:lang w:val="en-US"/>
        </w:rPr>
        <w:t>: the N</w:t>
      </w:r>
      <w:r w:rsidR="00CF3520">
        <w:rPr>
          <w:noProof/>
          <w:lang w:val="en-US"/>
        </w:rPr>
        <w:t>R</w:t>
      </w:r>
      <w:r>
        <w:rPr>
          <w:noProof/>
          <w:lang w:val="en-US"/>
        </w:rPr>
        <w:t xml:space="preserve">F </w:t>
      </w:r>
      <w:r w:rsidR="00CF3520">
        <w:rPr>
          <w:noProof/>
          <w:lang w:val="en-US"/>
        </w:rPr>
        <w:t xml:space="preserve">tell the NF </w:t>
      </w:r>
      <w:r>
        <w:rPr>
          <w:noProof/>
          <w:lang w:val="en-US"/>
        </w:rPr>
        <w:t xml:space="preserve">consumer </w:t>
      </w:r>
      <w:r w:rsidR="00CF3520">
        <w:rPr>
          <w:noProof/>
          <w:lang w:val="en-US"/>
        </w:rPr>
        <w:t xml:space="preserve">which </w:t>
      </w:r>
      <w:r>
        <w:rPr>
          <w:noProof/>
          <w:lang w:val="en-US"/>
        </w:rPr>
        <w:t xml:space="preserve">query parameters set </w:t>
      </w:r>
      <w:r w:rsidR="00CF3520">
        <w:rPr>
          <w:noProof/>
          <w:lang w:val="en-US"/>
        </w:rPr>
        <w:t>are supported</w:t>
      </w:r>
    </w:p>
    <w:p w14:paraId="33FC5BA3" w14:textId="77777777" w:rsidR="00C213AA" w:rsidRDefault="00B62547" w:rsidP="00D25E47">
      <w:pPr>
        <w:tabs>
          <w:tab w:val="left" w:pos="360"/>
        </w:tabs>
        <w:ind w:left="284"/>
        <w:rPr>
          <w:noProof/>
          <w:lang w:val="en-US"/>
        </w:rPr>
      </w:pPr>
      <w:r>
        <w:rPr>
          <w:noProof/>
          <w:lang w:val="en-US"/>
        </w:rPr>
        <w:t>A mechanism to be introduced to allow the NRF to tell the NF consumer about supported query pareamters set to avoid providing/receiving unsupported query parameters.</w:t>
      </w:r>
    </w:p>
    <w:p w14:paraId="73545AD9" w14:textId="77777777" w:rsidR="00F33D21" w:rsidRDefault="00B62547" w:rsidP="00D25E47">
      <w:pPr>
        <w:tabs>
          <w:tab w:val="left" w:pos="360"/>
        </w:tabs>
        <w:ind w:left="284"/>
        <w:rPr>
          <w:noProof/>
          <w:lang w:val="en-US"/>
        </w:rPr>
      </w:pPr>
      <w:r>
        <w:rPr>
          <w:noProof/>
          <w:lang w:val="en-US"/>
        </w:rPr>
        <w:t>The supported query parameters set can be provied either</w:t>
      </w:r>
      <w:r w:rsidR="00F33D21">
        <w:rPr>
          <w:noProof/>
          <w:lang w:val="en-US"/>
        </w:rPr>
        <w:t>:</w:t>
      </w:r>
    </w:p>
    <w:p w14:paraId="062E207C" w14:textId="77777777" w:rsidR="00F33D21" w:rsidRDefault="00F33D21" w:rsidP="00D25E47">
      <w:pPr>
        <w:tabs>
          <w:tab w:val="left" w:pos="360"/>
        </w:tabs>
        <w:ind w:left="284"/>
        <w:rPr>
          <w:noProof/>
          <w:lang w:val="en-US"/>
        </w:rPr>
      </w:pPr>
      <w:r w:rsidRPr="00F33D21">
        <w:rPr>
          <w:b/>
          <w:bCs/>
          <w:noProof/>
          <w:lang w:val="en-US"/>
        </w:rPr>
        <w:t>1.1.</w:t>
      </w:r>
      <w:r w:rsidR="00B62547">
        <w:rPr>
          <w:noProof/>
          <w:lang w:val="en-US"/>
        </w:rPr>
        <w:t xml:space="preserve"> via NRF Bootstrap service</w:t>
      </w:r>
      <w:r w:rsidR="00A0789A">
        <w:rPr>
          <w:noProof/>
          <w:lang w:val="en-US"/>
        </w:rPr>
        <w:t>, and vNRF may relay Bootstrap service to hNRF</w:t>
      </w:r>
      <w:r w:rsidR="00B62547">
        <w:rPr>
          <w:noProof/>
          <w:lang w:val="en-US"/>
        </w:rPr>
        <w:t xml:space="preserve">, </w:t>
      </w:r>
      <w:r>
        <w:rPr>
          <w:noProof/>
          <w:lang w:val="en-US"/>
        </w:rPr>
        <w:t>or</w:t>
      </w:r>
    </w:p>
    <w:p w14:paraId="32A0ED05" w14:textId="77777777" w:rsidR="00B62547" w:rsidRDefault="00F33D21" w:rsidP="00D25E47">
      <w:pPr>
        <w:tabs>
          <w:tab w:val="left" w:pos="360"/>
        </w:tabs>
        <w:ind w:left="284"/>
        <w:rPr>
          <w:noProof/>
          <w:lang w:val="en-US"/>
        </w:rPr>
      </w:pPr>
      <w:r w:rsidRPr="00F33D21">
        <w:rPr>
          <w:b/>
          <w:bCs/>
          <w:noProof/>
          <w:lang w:val="en-US"/>
        </w:rPr>
        <w:t>1.2</w:t>
      </w:r>
      <w:r>
        <w:rPr>
          <w:noProof/>
          <w:lang w:val="en-US"/>
        </w:rPr>
        <w:t xml:space="preserve">  </w:t>
      </w:r>
      <w:r w:rsidR="00B62547">
        <w:rPr>
          <w:noProof/>
          <w:lang w:val="en-US"/>
        </w:rPr>
        <w:t>in a failure response of a discovery rquest due to unsupported query parameter. The supported query paraemeters set may be returned in other response to proactively avoid using unsupported query parameters.</w:t>
      </w:r>
    </w:p>
    <w:p w14:paraId="62B1A697" w14:textId="77777777" w:rsidR="00042B7B" w:rsidRDefault="00042B7B" w:rsidP="00D25E47">
      <w:pPr>
        <w:tabs>
          <w:tab w:val="left" w:pos="360"/>
        </w:tabs>
        <w:ind w:left="284"/>
        <w:rPr>
          <w:noProof/>
          <w:lang w:val="en-US"/>
        </w:rPr>
      </w:pPr>
    </w:p>
    <w:p w14:paraId="5450DD86" w14:textId="77777777" w:rsidR="00792EE7" w:rsidRDefault="00792EE7" w:rsidP="00E635C0">
      <w:pPr>
        <w:tabs>
          <w:tab w:val="left" w:pos="360"/>
        </w:tabs>
        <w:rPr>
          <w:noProof/>
          <w:lang w:val="en-US"/>
        </w:rPr>
      </w:pPr>
      <w:r w:rsidRPr="00792EE7">
        <w:rPr>
          <w:b/>
          <w:bCs/>
          <w:noProof/>
          <w:lang w:val="en-US"/>
        </w:rPr>
        <w:t>Solution-2</w:t>
      </w:r>
      <w:r>
        <w:rPr>
          <w:noProof/>
          <w:lang w:val="en-US"/>
        </w:rPr>
        <w:t>: the NRF indicate the ingored query parameter (if any) in the discoverey result</w:t>
      </w:r>
    </w:p>
    <w:p w14:paraId="3D4F4262" w14:textId="77777777" w:rsidR="00792EE7" w:rsidRDefault="00792EE7" w:rsidP="00D25E47">
      <w:pPr>
        <w:tabs>
          <w:tab w:val="left" w:pos="360"/>
        </w:tabs>
        <w:ind w:left="284"/>
        <w:rPr>
          <w:noProof/>
          <w:lang w:val="en-US"/>
        </w:rPr>
      </w:pPr>
      <w:r>
        <w:rPr>
          <w:noProof/>
          <w:lang w:val="en-US"/>
        </w:rPr>
        <w:t>If the NRF choose to proceed the discovery request by ingoring unsupported query parameters, the NRF should include an IE indicating the ingored unsuported query parameters for this search reuslt. Then the NF consumer can based on the ingored unsupported query parameters to identify whether the search result is usable or not, e.g. the search result is not usable if certain ingored query parameter is critical to service logic.</w:t>
      </w:r>
    </w:p>
    <w:p w14:paraId="24B2883D" w14:textId="77777777" w:rsidR="00042B7B" w:rsidRDefault="00042B7B" w:rsidP="00D25E47">
      <w:pPr>
        <w:tabs>
          <w:tab w:val="left" w:pos="360"/>
        </w:tabs>
        <w:ind w:left="284"/>
        <w:rPr>
          <w:noProof/>
          <w:lang w:val="en-US"/>
        </w:rPr>
      </w:pPr>
    </w:p>
    <w:p w14:paraId="70214F71" w14:textId="77777777" w:rsidR="00832250" w:rsidRDefault="00832250" w:rsidP="00E635C0">
      <w:pPr>
        <w:tabs>
          <w:tab w:val="left" w:pos="360"/>
        </w:tabs>
        <w:rPr>
          <w:noProof/>
          <w:lang w:val="en-US"/>
        </w:rPr>
      </w:pPr>
      <w:r w:rsidRPr="00B41928">
        <w:rPr>
          <w:b/>
          <w:bCs/>
          <w:noProof/>
          <w:lang w:val="en-US"/>
        </w:rPr>
        <w:t>Solution-3</w:t>
      </w:r>
      <w:r>
        <w:rPr>
          <w:noProof/>
          <w:lang w:val="en-US"/>
        </w:rPr>
        <w:t>: the NF consumer may indicate the criticality of query parameters in discovery rquest</w:t>
      </w:r>
    </w:p>
    <w:p w14:paraId="48F1A699" w14:textId="77777777" w:rsidR="00D25E47" w:rsidRDefault="000F53B4" w:rsidP="009D5E03">
      <w:pPr>
        <w:tabs>
          <w:tab w:val="left" w:pos="360"/>
        </w:tabs>
        <w:ind w:left="284"/>
        <w:rPr>
          <w:noProof/>
          <w:lang w:val="en-US"/>
        </w:rPr>
      </w:pPr>
      <w:r>
        <w:rPr>
          <w:noProof/>
          <w:lang w:val="en-US"/>
        </w:rPr>
        <w:t xml:space="preserve">A mechanism to be introduce to allow the NF consumer to explicitly indicate the criticality of the query parameters in the discovery request. </w:t>
      </w:r>
      <w:r w:rsidR="00C437BA">
        <w:rPr>
          <w:noProof/>
          <w:lang w:val="en-US"/>
        </w:rPr>
        <w:t xml:space="preserve">As the NF consumer always knows the usage of each query parameter in the discovery request, it can make whether a certain query parameter is critical to service logic or not. </w:t>
      </w:r>
      <w:r>
        <w:rPr>
          <w:noProof/>
          <w:lang w:val="en-US"/>
        </w:rPr>
        <w:t xml:space="preserve">The NRF may based on criticality of the unsupported query parameters to identify whether to continue process (if unsupported query parameter is </w:t>
      </w:r>
      <w:r w:rsidR="00174ADD">
        <w:rPr>
          <w:noProof/>
          <w:lang w:val="en-US"/>
        </w:rPr>
        <w:t>non-critical</w:t>
      </w:r>
      <w:r>
        <w:rPr>
          <w:noProof/>
          <w:lang w:val="en-US"/>
        </w:rPr>
        <w:t xml:space="preserve">) the discovery or reject the request (if unsupported query parameter is </w:t>
      </w:r>
      <w:r w:rsidR="00174ADD">
        <w:rPr>
          <w:noProof/>
          <w:lang w:val="en-US"/>
        </w:rPr>
        <w:t>critical</w:t>
      </w:r>
      <w:r>
        <w:rPr>
          <w:noProof/>
          <w:lang w:val="en-US"/>
        </w:rPr>
        <w:t>).</w:t>
      </w:r>
    </w:p>
    <w:p w14:paraId="799121DB" w14:textId="77777777" w:rsidR="00D72F02" w:rsidRDefault="00A14C99" w:rsidP="009D5E03">
      <w:pPr>
        <w:tabs>
          <w:tab w:val="left" w:pos="360"/>
        </w:tabs>
        <w:ind w:left="284"/>
        <w:rPr>
          <w:noProof/>
          <w:lang w:val="en-US"/>
        </w:rPr>
      </w:pPr>
      <w:r>
        <w:rPr>
          <w:noProof/>
          <w:lang w:val="en-US"/>
        </w:rPr>
        <w:t>Indication of criticality may be provided in different ways, e.g.</w:t>
      </w:r>
    </w:p>
    <w:p w14:paraId="4FCCCC70" w14:textId="77777777" w:rsidR="00A14C99" w:rsidRDefault="00ED39D0" w:rsidP="009D5E03">
      <w:pPr>
        <w:tabs>
          <w:tab w:val="left" w:pos="360"/>
        </w:tabs>
        <w:ind w:left="284"/>
        <w:rPr>
          <w:noProof/>
          <w:lang w:val="en-US"/>
        </w:rPr>
      </w:pPr>
      <w:r w:rsidRPr="00ED39D0">
        <w:rPr>
          <w:b/>
          <w:bCs/>
          <w:noProof/>
          <w:lang w:val="en-US"/>
        </w:rPr>
        <w:t xml:space="preserve">3.1 </w:t>
      </w:r>
      <w:r w:rsidR="00A14C99">
        <w:rPr>
          <w:noProof/>
          <w:lang w:val="en-US"/>
        </w:rPr>
        <w:t xml:space="preserve">using a new query parameter including </w:t>
      </w:r>
      <w:r w:rsidR="00741D16">
        <w:rPr>
          <w:noProof/>
          <w:lang w:val="en-US"/>
        </w:rPr>
        <w:t xml:space="preserve">the list of </w:t>
      </w:r>
      <w:r w:rsidR="00A14C99">
        <w:rPr>
          <w:noProof/>
          <w:lang w:val="en-US"/>
        </w:rPr>
        <w:t>critical query parameters</w:t>
      </w:r>
      <w:r w:rsidR="00741D16">
        <w:rPr>
          <w:noProof/>
          <w:lang w:val="en-US"/>
        </w:rPr>
        <w:t>' names</w:t>
      </w:r>
    </w:p>
    <w:p w14:paraId="7ECBC484" w14:textId="77777777" w:rsidR="00A14C99" w:rsidRDefault="00ED39D0" w:rsidP="009D5E03">
      <w:pPr>
        <w:tabs>
          <w:tab w:val="left" w:pos="360"/>
        </w:tabs>
        <w:ind w:left="284"/>
        <w:rPr>
          <w:noProof/>
          <w:lang w:val="en-US"/>
        </w:rPr>
      </w:pPr>
      <w:r w:rsidRPr="00ED39D0">
        <w:rPr>
          <w:b/>
          <w:bCs/>
          <w:noProof/>
          <w:lang w:val="en-US"/>
        </w:rPr>
        <w:t>3.</w:t>
      </w:r>
      <w:r>
        <w:rPr>
          <w:b/>
          <w:bCs/>
          <w:noProof/>
          <w:lang w:val="en-US"/>
        </w:rPr>
        <w:t>2</w:t>
      </w:r>
      <w:r w:rsidRPr="00ED39D0">
        <w:rPr>
          <w:b/>
          <w:bCs/>
          <w:noProof/>
          <w:lang w:val="en-US"/>
        </w:rPr>
        <w:t xml:space="preserve"> </w:t>
      </w:r>
      <w:r w:rsidR="00A14C99">
        <w:rPr>
          <w:noProof/>
          <w:lang w:val="en-US"/>
        </w:rPr>
        <w:t xml:space="preserve"> uisng a new 3GPP custom HTTP header</w:t>
      </w:r>
      <w:r w:rsidR="00F4166A" w:rsidRPr="00F4166A">
        <w:rPr>
          <w:noProof/>
          <w:lang w:val="en-US"/>
        </w:rPr>
        <w:t xml:space="preserve"> </w:t>
      </w:r>
      <w:r w:rsidR="00F4166A">
        <w:rPr>
          <w:noProof/>
          <w:lang w:val="en-US"/>
        </w:rPr>
        <w:t xml:space="preserve">including </w:t>
      </w:r>
      <w:r w:rsidR="000C2128">
        <w:rPr>
          <w:noProof/>
          <w:lang w:val="en-US"/>
        </w:rPr>
        <w:t xml:space="preserve">the list of </w:t>
      </w:r>
      <w:r w:rsidR="00F4166A">
        <w:rPr>
          <w:noProof/>
          <w:lang w:val="en-US"/>
        </w:rPr>
        <w:t>critical query parameter</w:t>
      </w:r>
      <w:r w:rsidR="0086692C">
        <w:rPr>
          <w:noProof/>
          <w:lang w:val="en-US"/>
        </w:rPr>
        <w:t>s</w:t>
      </w:r>
      <w:r w:rsidR="00741D16">
        <w:rPr>
          <w:noProof/>
          <w:lang w:val="en-US"/>
        </w:rPr>
        <w:t>'</w:t>
      </w:r>
      <w:r w:rsidR="0086692C">
        <w:rPr>
          <w:noProof/>
          <w:lang w:val="en-US"/>
        </w:rPr>
        <w:t xml:space="preserve"> names</w:t>
      </w:r>
    </w:p>
    <w:p w14:paraId="6A3F085E" w14:textId="77777777" w:rsidR="00A14C99" w:rsidRDefault="00ED39D0" w:rsidP="009D5E03">
      <w:pPr>
        <w:tabs>
          <w:tab w:val="left" w:pos="360"/>
        </w:tabs>
        <w:ind w:left="284"/>
        <w:rPr>
          <w:noProof/>
          <w:lang w:val="en-US"/>
        </w:rPr>
      </w:pPr>
      <w:r w:rsidRPr="00ED39D0">
        <w:rPr>
          <w:b/>
          <w:bCs/>
          <w:noProof/>
          <w:lang w:val="en-US"/>
        </w:rPr>
        <w:t>3.</w:t>
      </w:r>
      <w:r>
        <w:rPr>
          <w:b/>
          <w:bCs/>
          <w:noProof/>
          <w:lang w:val="en-US"/>
        </w:rPr>
        <w:t>3</w:t>
      </w:r>
      <w:r w:rsidRPr="00ED39D0">
        <w:rPr>
          <w:b/>
          <w:bCs/>
          <w:noProof/>
          <w:lang w:val="en-US"/>
        </w:rPr>
        <w:t xml:space="preserve"> </w:t>
      </w:r>
      <w:r w:rsidR="00A14C99">
        <w:rPr>
          <w:noProof/>
          <w:lang w:val="en-US"/>
        </w:rPr>
        <w:t xml:space="preserve">a pattern/extension directly on the query parameter name to indicate the criticality, e.g. add an extension </w:t>
      </w:r>
      <w:r w:rsidR="008601C6">
        <w:rPr>
          <w:noProof/>
          <w:lang w:val="en-US"/>
        </w:rPr>
        <w:t>":m"/":o" at the end of query parameter to indicate the criticality</w:t>
      </w:r>
    </w:p>
    <w:p w14:paraId="0F30E747" w14:textId="77777777" w:rsidR="00042B7B" w:rsidRDefault="00042B7B" w:rsidP="009D5E03">
      <w:pPr>
        <w:tabs>
          <w:tab w:val="left" w:pos="360"/>
        </w:tabs>
        <w:ind w:left="284"/>
        <w:rPr>
          <w:noProof/>
          <w:lang w:val="en-US"/>
        </w:rPr>
      </w:pPr>
    </w:p>
    <w:p w14:paraId="62253C33" w14:textId="77777777" w:rsidR="00042B7B" w:rsidRDefault="00042B7B" w:rsidP="009D5E03">
      <w:pPr>
        <w:tabs>
          <w:tab w:val="left" w:pos="360"/>
        </w:tabs>
        <w:ind w:left="284"/>
        <w:rPr>
          <w:noProof/>
          <w:lang w:val="en-US"/>
        </w:rPr>
      </w:pPr>
    </w:p>
    <w:p w14:paraId="49834D37" w14:textId="77777777" w:rsidR="00042B7B" w:rsidRDefault="00042B7B" w:rsidP="009D5E03">
      <w:pPr>
        <w:tabs>
          <w:tab w:val="left" w:pos="360"/>
        </w:tabs>
        <w:ind w:left="284"/>
        <w:rPr>
          <w:noProof/>
          <w:lang w:val="en-US"/>
        </w:rPr>
      </w:pPr>
    </w:p>
    <w:p w14:paraId="4D3604E8" w14:textId="77777777" w:rsidR="00DA011F" w:rsidRDefault="00042B7B" w:rsidP="0061787B">
      <w:pPr>
        <w:pStyle w:val="Heading3"/>
        <w:rPr>
          <w:noProof/>
          <w:lang w:val="en-US"/>
        </w:rPr>
      </w:pPr>
      <w:r>
        <w:rPr>
          <w:noProof/>
          <w:lang w:val="en-US"/>
        </w:rPr>
        <w:br w:type="page"/>
      </w:r>
      <w:r w:rsidR="0061787B">
        <w:rPr>
          <w:noProof/>
          <w:lang w:val="en-US"/>
        </w:rPr>
        <w:lastRenderedPageBreak/>
        <w:t>2.3</w:t>
      </w:r>
      <w:r w:rsidR="0061787B">
        <w:rPr>
          <w:noProof/>
          <w:lang w:val="en-US"/>
        </w:rPr>
        <w:tab/>
        <w:t xml:space="preserve">Solution </w:t>
      </w:r>
      <w:r w:rsidR="00C15C9C">
        <w:rPr>
          <w:noProof/>
          <w:lang w:val="en-US"/>
        </w:rPr>
        <w:t>E</w:t>
      </w:r>
      <w:r w:rsidR="0061787B">
        <w:rPr>
          <w:noProof/>
          <w:lang w:val="en-US"/>
        </w:rPr>
        <w:t>valuation</w:t>
      </w:r>
    </w:p>
    <w:p w14:paraId="2C670E86" w14:textId="77777777" w:rsidR="009D7E29" w:rsidRDefault="009D7E29" w:rsidP="009D7E29">
      <w:pPr>
        <w:tabs>
          <w:tab w:val="left" w:pos="360"/>
        </w:tabs>
        <w:ind w:left="284"/>
        <w:rPr>
          <w:noProof/>
          <w:lang w:val="en-US"/>
        </w:rPr>
      </w:pPr>
      <w:r>
        <w:rPr>
          <w:noProof/>
          <w:lang w:val="en-US"/>
        </w:rPr>
        <w:t>The following table list the evalution of different solutions and consideration factors: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1454"/>
        <w:gridCol w:w="1455"/>
        <w:gridCol w:w="1452"/>
        <w:gridCol w:w="1328"/>
        <w:gridCol w:w="1292"/>
        <w:gridCol w:w="1328"/>
      </w:tblGrid>
      <w:tr w:rsidR="004A2571" w:rsidRPr="00523156" w14:paraId="46FBF445" w14:textId="77777777" w:rsidTr="00523156">
        <w:tc>
          <w:tcPr>
            <w:tcW w:w="1288" w:type="dxa"/>
            <w:vMerge w:val="restart"/>
            <w:shd w:val="clear" w:color="auto" w:fill="auto"/>
          </w:tcPr>
          <w:p w14:paraId="08A50725" w14:textId="77777777" w:rsidR="004A2571" w:rsidRPr="00523156" w:rsidRDefault="004A2571" w:rsidP="00523156">
            <w:pPr>
              <w:tabs>
                <w:tab w:val="left" w:pos="360"/>
              </w:tabs>
              <w:rPr>
                <w:rFonts w:ascii="Arial" w:hAnsi="Arial" w:cs="Arial"/>
                <w:noProof/>
                <w:sz w:val="16"/>
                <w:szCs w:val="16"/>
                <w:lang w:val="en-US"/>
              </w:rPr>
            </w:pPr>
          </w:p>
        </w:tc>
        <w:tc>
          <w:tcPr>
            <w:tcW w:w="2943" w:type="dxa"/>
            <w:gridSpan w:val="2"/>
            <w:shd w:val="clear" w:color="auto" w:fill="auto"/>
          </w:tcPr>
          <w:p w14:paraId="3E0FCF76"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Solution-1</w:t>
            </w:r>
            <w:r w:rsidR="002E6F39" w:rsidRPr="00523156">
              <w:rPr>
                <w:rFonts w:ascii="Arial" w:hAnsi="Arial" w:cs="Arial"/>
                <w:noProof/>
                <w:sz w:val="16"/>
                <w:szCs w:val="16"/>
                <w:lang w:val="en-US"/>
              </w:rPr>
              <w:t xml:space="preserve"> the NRF tell the NF consumer which query parameters set are supported</w:t>
            </w:r>
          </w:p>
        </w:tc>
        <w:tc>
          <w:tcPr>
            <w:tcW w:w="1473" w:type="dxa"/>
            <w:vMerge w:val="restart"/>
            <w:shd w:val="clear" w:color="auto" w:fill="auto"/>
          </w:tcPr>
          <w:p w14:paraId="7F96C478"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Solution-2</w:t>
            </w:r>
            <w:r w:rsidR="00D40B00" w:rsidRPr="00523156">
              <w:rPr>
                <w:rFonts w:ascii="Arial" w:hAnsi="Arial" w:cs="Arial"/>
                <w:noProof/>
                <w:sz w:val="16"/>
                <w:szCs w:val="16"/>
                <w:lang w:val="en-US"/>
              </w:rPr>
              <w:t xml:space="preserve"> the NRF indicate the ingored query parameter (if any) in the discoverey result</w:t>
            </w:r>
          </w:p>
        </w:tc>
        <w:tc>
          <w:tcPr>
            <w:tcW w:w="3867" w:type="dxa"/>
            <w:gridSpan w:val="3"/>
            <w:shd w:val="clear" w:color="auto" w:fill="auto"/>
          </w:tcPr>
          <w:p w14:paraId="55FC314B"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Sloution-3</w:t>
            </w:r>
            <w:r w:rsidR="00D40B00" w:rsidRPr="00523156">
              <w:rPr>
                <w:rFonts w:ascii="Arial" w:hAnsi="Arial" w:cs="Arial"/>
                <w:noProof/>
                <w:sz w:val="16"/>
                <w:szCs w:val="16"/>
                <w:lang w:val="en-US"/>
              </w:rPr>
              <w:t xml:space="preserve"> the NF consumer may indicate the criticality of query parameters in discovery rquest</w:t>
            </w:r>
          </w:p>
        </w:tc>
      </w:tr>
      <w:tr w:rsidR="00C1708E" w:rsidRPr="00523156" w14:paraId="1EEFAA98" w14:textId="77777777" w:rsidTr="00523156">
        <w:trPr>
          <w:trHeight w:val="372"/>
        </w:trPr>
        <w:tc>
          <w:tcPr>
            <w:tcW w:w="1288" w:type="dxa"/>
            <w:vMerge/>
            <w:shd w:val="clear" w:color="auto" w:fill="auto"/>
          </w:tcPr>
          <w:p w14:paraId="4AD6D5BB" w14:textId="77777777" w:rsidR="004A2571" w:rsidRPr="00523156" w:rsidRDefault="004A2571" w:rsidP="00523156">
            <w:pPr>
              <w:tabs>
                <w:tab w:val="left" w:pos="360"/>
              </w:tabs>
              <w:rPr>
                <w:rFonts w:ascii="Arial" w:hAnsi="Arial" w:cs="Arial"/>
                <w:noProof/>
                <w:sz w:val="16"/>
                <w:szCs w:val="16"/>
                <w:lang w:val="en-US"/>
              </w:rPr>
            </w:pPr>
          </w:p>
        </w:tc>
        <w:tc>
          <w:tcPr>
            <w:tcW w:w="1471" w:type="dxa"/>
            <w:shd w:val="clear" w:color="auto" w:fill="auto"/>
          </w:tcPr>
          <w:p w14:paraId="2ED23888"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1.1</w:t>
            </w:r>
            <w:r w:rsidR="00F95F2B" w:rsidRPr="00523156">
              <w:rPr>
                <w:rFonts w:ascii="Arial" w:hAnsi="Arial" w:cs="Arial"/>
                <w:noProof/>
                <w:sz w:val="16"/>
                <w:szCs w:val="16"/>
                <w:lang w:val="en-US"/>
              </w:rPr>
              <w:t xml:space="preserve"> via Nnrf Bootstrap service</w:t>
            </w:r>
          </w:p>
        </w:tc>
        <w:tc>
          <w:tcPr>
            <w:tcW w:w="1472" w:type="dxa"/>
            <w:shd w:val="clear" w:color="auto" w:fill="auto"/>
          </w:tcPr>
          <w:p w14:paraId="51CF8BD4"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1.2</w:t>
            </w:r>
            <w:r w:rsidR="00F95F2B" w:rsidRPr="00523156">
              <w:rPr>
                <w:rFonts w:ascii="Arial" w:hAnsi="Arial" w:cs="Arial"/>
                <w:noProof/>
                <w:sz w:val="16"/>
                <w:szCs w:val="16"/>
                <w:lang w:val="en-US"/>
              </w:rPr>
              <w:t xml:space="preserve"> in Failure </w:t>
            </w:r>
            <w:r w:rsidR="00E9008D" w:rsidRPr="00523156">
              <w:rPr>
                <w:rFonts w:ascii="Arial" w:hAnsi="Arial" w:cs="Arial"/>
                <w:noProof/>
                <w:sz w:val="16"/>
                <w:szCs w:val="16"/>
                <w:lang w:val="en-US"/>
              </w:rPr>
              <w:t>R</w:t>
            </w:r>
            <w:r w:rsidR="00F95F2B" w:rsidRPr="00523156">
              <w:rPr>
                <w:rFonts w:ascii="Arial" w:hAnsi="Arial" w:cs="Arial"/>
                <w:noProof/>
                <w:sz w:val="16"/>
                <w:szCs w:val="16"/>
                <w:lang w:val="en-US"/>
              </w:rPr>
              <w:t>esponse</w:t>
            </w:r>
          </w:p>
        </w:tc>
        <w:tc>
          <w:tcPr>
            <w:tcW w:w="1473" w:type="dxa"/>
            <w:vMerge/>
            <w:shd w:val="clear" w:color="auto" w:fill="auto"/>
          </w:tcPr>
          <w:p w14:paraId="2234165D" w14:textId="77777777" w:rsidR="004A2571" w:rsidRPr="00523156" w:rsidRDefault="004A2571" w:rsidP="00523156">
            <w:pPr>
              <w:tabs>
                <w:tab w:val="left" w:pos="360"/>
              </w:tabs>
              <w:rPr>
                <w:rFonts w:ascii="Arial" w:hAnsi="Arial" w:cs="Arial"/>
                <w:noProof/>
                <w:sz w:val="16"/>
                <w:szCs w:val="16"/>
                <w:lang w:val="en-US"/>
              </w:rPr>
            </w:pPr>
          </w:p>
        </w:tc>
        <w:tc>
          <w:tcPr>
            <w:tcW w:w="1289" w:type="dxa"/>
            <w:shd w:val="clear" w:color="auto" w:fill="auto"/>
          </w:tcPr>
          <w:p w14:paraId="434AB92A"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3.1</w:t>
            </w:r>
            <w:r w:rsidR="00F03FB1" w:rsidRPr="00523156">
              <w:rPr>
                <w:rFonts w:ascii="Arial" w:hAnsi="Arial" w:cs="Arial"/>
                <w:noProof/>
                <w:sz w:val="16"/>
                <w:szCs w:val="16"/>
                <w:lang w:val="en-US"/>
              </w:rPr>
              <w:t xml:space="preserve"> new Query parameter</w:t>
            </w:r>
          </w:p>
        </w:tc>
        <w:tc>
          <w:tcPr>
            <w:tcW w:w="1289" w:type="dxa"/>
            <w:shd w:val="clear" w:color="auto" w:fill="auto"/>
          </w:tcPr>
          <w:p w14:paraId="24AE4FC2"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3.2</w:t>
            </w:r>
            <w:r w:rsidR="00F03FB1" w:rsidRPr="00523156">
              <w:rPr>
                <w:rFonts w:ascii="Arial" w:hAnsi="Arial" w:cs="Arial"/>
                <w:noProof/>
                <w:sz w:val="16"/>
                <w:szCs w:val="16"/>
                <w:lang w:val="en-US"/>
              </w:rPr>
              <w:t xml:space="preserve"> new HTTP header</w:t>
            </w:r>
          </w:p>
        </w:tc>
        <w:tc>
          <w:tcPr>
            <w:tcW w:w="1289" w:type="dxa"/>
            <w:shd w:val="clear" w:color="auto" w:fill="auto"/>
          </w:tcPr>
          <w:p w14:paraId="4E36949A" w14:textId="77777777" w:rsidR="004A2571" w:rsidRPr="00523156" w:rsidRDefault="004A2571" w:rsidP="00523156">
            <w:pPr>
              <w:tabs>
                <w:tab w:val="left" w:pos="360"/>
              </w:tabs>
              <w:rPr>
                <w:rFonts w:ascii="Arial" w:hAnsi="Arial" w:cs="Arial"/>
                <w:noProof/>
                <w:sz w:val="16"/>
                <w:szCs w:val="16"/>
                <w:lang w:val="en-US"/>
              </w:rPr>
            </w:pPr>
            <w:r w:rsidRPr="00523156">
              <w:rPr>
                <w:rFonts w:ascii="Arial" w:hAnsi="Arial" w:cs="Arial"/>
                <w:b/>
                <w:bCs/>
                <w:noProof/>
                <w:sz w:val="16"/>
                <w:szCs w:val="16"/>
                <w:lang w:val="en-US"/>
              </w:rPr>
              <w:t>3.3</w:t>
            </w:r>
            <w:r w:rsidR="00F03FB1" w:rsidRPr="00523156">
              <w:rPr>
                <w:rFonts w:ascii="Arial" w:hAnsi="Arial" w:cs="Arial"/>
                <w:noProof/>
                <w:sz w:val="16"/>
                <w:szCs w:val="16"/>
                <w:lang w:val="en-US"/>
              </w:rPr>
              <w:t xml:space="preserve"> query paramter extension</w:t>
            </w:r>
          </w:p>
        </w:tc>
      </w:tr>
      <w:tr w:rsidR="007A15BC" w:rsidRPr="00523156" w14:paraId="6C3C4226" w14:textId="77777777" w:rsidTr="00523156">
        <w:trPr>
          <w:trHeight w:val="165"/>
        </w:trPr>
        <w:tc>
          <w:tcPr>
            <w:tcW w:w="1288" w:type="dxa"/>
            <w:shd w:val="clear" w:color="auto" w:fill="auto"/>
          </w:tcPr>
          <w:p w14:paraId="6B704A1B" w14:textId="77777777" w:rsidR="00116402" w:rsidRPr="00523156" w:rsidRDefault="00365DC4"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Backward compatiblity</w:t>
            </w:r>
          </w:p>
        </w:tc>
        <w:tc>
          <w:tcPr>
            <w:tcW w:w="1471" w:type="dxa"/>
            <w:shd w:val="clear" w:color="auto" w:fill="auto"/>
          </w:tcPr>
          <w:p w14:paraId="4DD7D330" w14:textId="77777777" w:rsidR="00116402" w:rsidRPr="00523156" w:rsidRDefault="00CD6D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472" w:type="dxa"/>
            <w:shd w:val="clear" w:color="auto" w:fill="auto"/>
          </w:tcPr>
          <w:p w14:paraId="6BCDA922" w14:textId="77777777" w:rsidR="00116402" w:rsidRPr="00523156" w:rsidRDefault="00CD6D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473" w:type="dxa"/>
            <w:shd w:val="clear" w:color="auto" w:fill="auto"/>
          </w:tcPr>
          <w:p w14:paraId="4BDE6F3E" w14:textId="77777777" w:rsidR="00116402" w:rsidRPr="00523156" w:rsidRDefault="00AD2DC8"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289" w:type="dxa"/>
            <w:shd w:val="clear" w:color="auto" w:fill="FFFF00"/>
          </w:tcPr>
          <w:p w14:paraId="2F5E7AF6" w14:textId="77777777" w:rsidR="00116402" w:rsidRPr="00523156" w:rsidRDefault="00B1034D"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New IE is a</w:t>
            </w:r>
            <w:r w:rsidR="007845AD" w:rsidRPr="00523156">
              <w:rPr>
                <w:rFonts w:ascii="Arial" w:hAnsi="Arial" w:cs="Arial"/>
                <w:noProof/>
                <w:sz w:val="16"/>
                <w:szCs w:val="16"/>
                <w:lang w:val="en-US"/>
              </w:rPr>
              <w:t xml:space="preserve">nother unsupported query parameter for legacy NRF </w:t>
            </w:r>
            <w:r w:rsidR="001A1ADF" w:rsidRPr="00523156">
              <w:rPr>
                <w:rFonts w:ascii="Arial" w:hAnsi="Arial" w:cs="Arial"/>
                <w:noProof/>
                <w:sz w:val="16"/>
                <w:szCs w:val="16"/>
                <w:lang w:val="en-US"/>
              </w:rPr>
              <w:t>(</w:t>
            </w:r>
            <w:r w:rsidR="007845AD" w:rsidRPr="00523156">
              <w:rPr>
                <w:rFonts w:ascii="Arial" w:hAnsi="Arial" w:cs="Arial"/>
                <w:noProof/>
                <w:sz w:val="16"/>
                <w:szCs w:val="16"/>
                <w:lang w:val="en-US"/>
              </w:rPr>
              <w:t xml:space="preserve">feature </w:t>
            </w:r>
            <w:r w:rsidR="00394732" w:rsidRPr="00523156">
              <w:rPr>
                <w:rFonts w:ascii="Arial" w:hAnsi="Arial" w:cs="Arial"/>
                <w:noProof/>
                <w:sz w:val="16"/>
                <w:szCs w:val="16"/>
                <w:lang w:val="en-US"/>
              </w:rPr>
              <w:t>bit</w:t>
            </w:r>
            <w:r w:rsidR="007845AD" w:rsidRPr="00523156">
              <w:rPr>
                <w:rFonts w:ascii="Arial" w:hAnsi="Arial" w:cs="Arial"/>
                <w:noProof/>
                <w:sz w:val="16"/>
                <w:szCs w:val="16"/>
                <w:lang w:val="en-US"/>
              </w:rPr>
              <w:t xml:space="preserve"> needed</w:t>
            </w:r>
            <w:r w:rsidR="001A1ADF" w:rsidRPr="00523156">
              <w:rPr>
                <w:rFonts w:ascii="Arial" w:hAnsi="Arial" w:cs="Arial"/>
                <w:noProof/>
                <w:sz w:val="16"/>
                <w:szCs w:val="16"/>
                <w:lang w:val="en-US"/>
              </w:rPr>
              <w:t>)</w:t>
            </w:r>
          </w:p>
        </w:tc>
        <w:tc>
          <w:tcPr>
            <w:tcW w:w="1289" w:type="dxa"/>
            <w:shd w:val="clear" w:color="auto" w:fill="auto"/>
          </w:tcPr>
          <w:p w14:paraId="569FF640" w14:textId="77777777" w:rsidR="00116402" w:rsidRPr="00523156" w:rsidRDefault="00AD2DC8"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impact on legacy NF consumer/NRF</w:t>
            </w:r>
          </w:p>
        </w:tc>
        <w:tc>
          <w:tcPr>
            <w:tcW w:w="1289" w:type="dxa"/>
            <w:shd w:val="clear" w:color="auto" w:fill="FFFF00"/>
          </w:tcPr>
          <w:p w14:paraId="51B6C8A5" w14:textId="77777777" w:rsidR="00116402" w:rsidRPr="00523156" w:rsidRDefault="004B75D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Extended query parameter</w:t>
            </w:r>
            <w:r w:rsidR="00C1708E" w:rsidRPr="00523156">
              <w:rPr>
                <w:rFonts w:ascii="Arial" w:hAnsi="Arial" w:cs="Arial"/>
                <w:noProof/>
                <w:sz w:val="16"/>
                <w:szCs w:val="16"/>
                <w:lang w:val="en-US"/>
              </w:rPr>
              <w:t>s</w:t>
            </w:r>
            <w:r w:rsidRPr="00523156">
              <w:rPr>
                <w:rFonts w:ascii="Arial" w:hAnsi="Arial" w:cs="Arial"/>
                <w:noProof/>
                <w:sz w:val="16"/>
                <w:szCs w:val="16"/>
                <w:lang w:val="en-US"/>
              </w:rPr>
              <w:t xml:space="preserve"> </w:t>
            </w:r>
            <w:r w:rsidR="00C1708E" w:rsidRPr="00523156">
              <w:rPr>
                <w:rFonts w:ascii="Arial" w:hAnsi="Arial" w:cs="Arial"/>
                <w:noProof/>
                <w:sz w:val="16"/>
                <w:szCs w:val="16"/>
                <w:lang w:val="en-US"/>
              </w:rPr>
              <w:t xml:space="preserve">will not </w:t>
            </w:r>
            <w:r w:rsidRPr="00523156">
              <w:rPr>
                <w:rFonts w:ascii="Arial" w:hAnsi="Arial" w:cs="Arial"/>
                <w:noProof/>
                <w:sz w:val="16"/>
                <w:szCs w:val="16"/>
                <w:lang w:val="en-US"/>
              </w:rPr>
              <w:t>supported by legacy NRF</w:t>
            </w:r>
            <w:r w:rsidR="0081106D" w:rsidRPr="00523156">
              <w:rPr>
                <w:rFonts w:ascii="Arial" w:hAnsi="Arial" w:cs="Arial"/>
                <w:noProof/>
                <w:sz w:val="16"/>
                <w:szCs w:val="16"/>
                <w:lang w:val="en-US"/>
              </w:rPr>
              <w:t xml:space="preserve"> </w:t>
            </w:r>
            <w:r w:rsidR="001A1ADF" w:rsidRPr="00523156">
              <w:rPr>
                <w:rFonts w:ascii="Arial" w:hAnsi="Arial" w:cs="Arial"/>
                <w:noProof/>
                <w:sz w:val="16"/>
                <w:szCs w:val="16"/>
                <w:lang w:val="en-US"/>
              </w:rPr>
              <w:t>(feature bit needed)</w:t>
            </w:r>
          </w:p>
        </w:tc>
      </w:tr>
      <w:tr w:rsidR="007A15BC" w:rsidRPr="00523156" w14:paraId="08D7093E" w14:textId="77777777" w:rsidTr="00232343">
        <w:tc>
          <w:tcPr>
            <w:tcW w:w="1288" w:type="dxa"/>
            <w:shd w:val="clear" w:color="auto" w:fill="auto"/>
          </w:tcPr>
          <w:p w14:paraId="5EC28E55" w14:textId="77777777" w:rsidR="00116402" w:rsidRPr="00523156" w:rsidRDefault="00F534CC"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different discovery scnearios</w:t>
            </w:r>
          </w:p>
        </w:tc>
        <w:tc>
          <w:tcPr>
            <w:tcW w:w="1471" w:type="dxa"/>
            <w:shd w:val="clear" w:color="auto" w:fill="FF8585"/>
          </w:tcPr>
          <w:p w14:paraId="68DB4DAF" w14:textId="77777777" w:rsidR="00871567" w:rsidRPr="00523156" w:rsidRDefault="00C079C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Bootstrap requried before discovery</w:t>
            </w:r>
            <w:r w:rsidR="00871567" w:rsidRPr="00523156">
              <w:rPr>
                <w:rFonts w:ascii="Arial" w:hAnsi="Arial" w:cs="Arial"/>
                <w:noProof/>
                <w:sz w:val="16"/>
                <w:szCs w:val="16"/>
                <w:lang w:val="en-US"/>
              </w:rPr>
              <w:t>.</w:t>
            </w:r>
          </w:p>
          <w:p w14:paraId="4040279D" w14:textId="77777777" w:rsidR="0005108F" w:rsidRPr="00523156" w:rsidRDefault="0005108F"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Support for </w:t>
            </w:r>
            <w:r w:rsidR="00C06606" w:rsidRPr="00523156">
              <w:rPr>
                <w:rFonts w:ascii="Arial" w:hAnsi="Arial" w:cs="Arial"/>
                <w:noProof/>
                <w:sz w:val="16"/>
                <w:szCs w:val="16"/>
                <w:lang w:val="en-US"/>
              </w:rPr>
              <w:t>C</w:t>
            </w:r>
            <w:r w:rsidRPr="00523156">
              <w:rPr>
                <w:rFonts w:ascii="Arial" w:hAnsi="Arial" w:cs="Arial"/>
                <w:noProof/>
                <w:sz w:val="16"/>
                <w:szCs w:val="16"/>
                <w:lang w:val="en-US"/>
              </w:rPr>
              <w:t xml:space="preserve">ommunication </w:t>
            </w:r>
            <w:r w:rsidR="00C06606" w:rsidRPr="00523156">
              <w:rPr>
                <w:rFonts w:ascii="Arial" w:hAnsi="Arial" w:cs="Arial"/>
                <w:noProof/>
                <w:sz w:val="16"/>
                <w:szCs w:val="16"/>
                <w:lang w:val="en-US"/>
              </w:rPr>
              <w:t>M</w:t>
            </w:r>
            <w:r w:rsidRPr="00523156">
              <w:rPr>
                <w:rFonts w:ascii="Arial" w:hAnsi="Arial" w:cs="Arial"/>
                <w:noProof/>
                <w:sz w:val="16"/>
                <w:szCs w:val="16"/>
                <w:lang w:val="en-US"/>
              </w:rPr>
              <w:t xml:space="preserve">odel </w:t>
            </w:r>
            <w:r w:rsidR="00C06606" w:rsidRPr="00523156">
              <w:rPr>
                <w:rFonts w:ascii="Arial" w:hAnsi="Arial" w:cs="Arial"/>
                <w:noProof/>
                <w:sz w:val="16"/>
                <w:szCs w:val="16"/>
                <w:lang w:val="en-US"/>
              </w:rPr>
              <w:t xml:space="preserve">B &amp; </w:t>
            </w:r>
            <w:r w:rsidRPr="00523156">
              <w:rPr>
                <w:rFonts w:ascii="Arial" w:hAnsi="Arial" w:cs="Arial"/>
                <w:noProof/>
                <w:sz w:val="16"/>
                <w:szCs w:val="16"/>
                <w:lang w:val="en-US"/>
              </w:rPr>
              <w:t>C.</w:t>
            </w:r>
          </w:p>
          <w:p w14:paraId="783C813B" w14:textId="77777777" w:rsidR="0005108F" w:rsidRPr="00523156" w:rsidRDefault="003E0734"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05108F" w:rsidRPr="00523156">
              <w:rPr>
                <w:rFonts w:ascii="Arial" w:hAnsi="Arial" w:cs="Arial"/>
                <w:noProof/>
                <w:sz w:val="16"/>
                <w:szCs w:val="16"/>
                <w:lang w:val="en-US"/>
              </w:rPr>
              <w:t xml:space="preserve"> support </w:t>
            </w:r>
            <w:r w:rsidR="00C7593C" w:rsidRPr="00523156">
              <w:rPr>
                <w:rFonts w:ascii="Arial" w:hAnsi="Arial" w:cs="Arial"/>
                <w:noProof/>
                <w:sz w:val="16"/>
                <w:szCs w:val="16"/>
                <w:lang w:val="en-US"/>
              </w:rPr>
              <w:t xml:space="preserve">Communication Model D and </w:t>
            </w:r>
            <w:r w:rsidR="0005108F" w:rsidRPr="00523156">
              <w:rPr>
                <w:rFonts w:ascii="Arial" w:hAnsi="Arial" w:cs="Arial"/>
                <w:noProof/>
                <w:sz w:val="16"/>
                <w:szCs w:val="16"/>
                <w:lang w:val="en-US"/>
              </w:rPr>
              <w:t xml:space="preserve">inter-PLMN discovery </w:t>
            </w:r>
          </w:p>
        </w:tc>
        <w:tc>
          <w:tcPr>
            <w:tcW w:w="1472" w:type="dxa"/>
            <w:shd w:val="clear" w:color="auto" w:fill="FF8585"/>
          </w:tcPr>
          <w:p w14:paraId="4436B469" w14:textId="77777777" w:rsidR="007A15BC" w:rsidRPr="00523156" w:rsidRDefault="007A15BC"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Same NRF to be used for subsequent discovery requests.</w:t>
            </w:r>
          </w:p>
          <w:p w14:paraId="01B40347" w14:textId="77777777" w:rsidR="00A55B00" w:rsidRPr="00523156" w:rsidRDefault="00A55B00"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71EE7A2E" w14:textId="77777777" w:rsidR="00116402" w:rsidRPr="00523156" w:rsidRDefault="00210A5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Poor</w:t>
            </w:r>
            <w:r w:rsidR="002B2591" w:rsidRPr="00523156">
              <w:rPr>
                <w:rFonts w:ascii="Arial" w:hAnsi="Arial" w:cs="Arial"/>
                <w:noProof/>
                <w:sz w:val="16"/>
                <w:szCs w:val="16"/>
                <w:lang w:val="en-US"/>
              </w:rPr>
              <w:t>ly</w:t>
            </w:r>
            <w:r w:rsidRPr="00523156">
              <w:rPr>
                <w:rFonts w:ascii="Arial" w:hAnsi="Arial" w:cs="Arial"/>
                <w:noProof/>
                <w:sz w:val="16"/>
                <w:szCs w:val="16"/>
                <w:lang w:val="en-US"/>
              </w:rPr>
              <w:t xml:space="preserve"> </w:t>
            </w:r>
            <w:r w:rsidR="00A55B00" w:rsidRPr="00523156">
              <w:rPr>
                <w:rFonts w:ascii="Arial" w:hAnsi="Arial" w:cs="Arial"/>
                <w:noProof/>
                <w:sz w:val="16"/>
                <w:szCs w:val="16"/>
                <w:lang w:val="en-US"/>
              </w:rPr>
              <w:t>support Communication Model D and inter-PLMN discovery</w:t>
            </w:r>
            <w:r w:rsidR="002B2591" w:rsidRPr="00523156">
              <w:rPr>
                <w:rFonts w:ascii="Arial" w:hAnsi="Arial" w:cs="Arial"/>
                <w:noProof/>
                <w:sz w:val="16"/>
                <w:szCs w:val="16"/>
                <w:lang w:val="en-US"/>
              </w:rPr>
              <w:t>.</w:t>
            </w:r>
          </w:p>
        </w:tc>
        <w:tc>
          <w:tcPr>
            <w:tcW w:w="1473" w:type="dxa"/>
            <w:shd w:val="clear" w:color="auto" w:fill="auto"/>
          </w:tcPr>
          <w:p w14:paraId="64D22A2D" w14:textId="77777777" w:rsidR="00116402" w:rsidRPr="00523156" w:rsidRDefault="00825625"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all scnearios</w:t>
            </w:r>
          </w:p>
        </w:tc>
        <w:tc>
          <w:tcPr>
            <w:tcW w:w="1289" w:type="dxa"/>
            <w:shd w:val="clear" w:color="auto" w:fill="FF9393"/>
          </w:tcPr>
          <w:p w14:paraId="6DA8EDAA" w14:textId="77777777" w:rsidR="00394732" w:rsidRPr="00523156" w:rsidRDefault="00787C1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F</w:t>
            </w:r>
            <w:r w:rsidR="00C079C2" w:rsidRPr="00523156">
              <w:rPr>
                <w:rFonts w:ascii="Arial" w:hAnsi="Arial" w:cs="Arial"/>
                <w:noProof/>
                <w:sz w:val="16"/>
                <w:szCs w:val="16"/>
                <w:lang w:val="en-US"/>
              </w:rPr>
              <w:t>eature negotiation</w:t>
            </w:r>
            <w:r w:rsidRPr="00523156">
              <w:rPr>
                <w:rFonts w:ascii="Arial" w:hAnsi="Arial" w:cs="Arial"/>
                <w:noProof/>
                <w:sz w:val="16"/>
                <w:szCs w:val="16"/>
                <w:lang w:val="en-US"/>
              </w:rPr>
              <w:t xml:space="preserve"> required before discovery.</w:t>
            </w:r>
          </w:p>
          <w:p w14:paraId="04B2937D" w14:textId="77777777" w:rsidR="00394732" w:rsidRPr="00523156" w:rsidRDefault="00394732"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51D0D848" w14:textId="77777777" w:rsidR="00116402" w:rsidRPr="00523156" w:rsidRDefault="00B95580"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394732" w:rsidRPr="00523156">
              <w:rPr>
                <w:rFonts w:ascii="Arial" w:hAnsi="Arial" w:cs="Arial"/>
                <w:noProof/>
                <w:sz w:val="16"/>
                <w:szCs w:val="16"/>
                <w:lang w:val="en-US"/>
              </w:rPr>
              <w:t xml:space="preserve"> support Communication Model D and inter-PLMN discovery</w:t>
            </w:r>
          </w:p>
        </w:tc>
        <w:tc>
          <w:tcPr>
            <w:tcW w:w="1289" w:type="dxa"/>
            <w:shd w:val="clear" w:color="auto" w:fill="auto"/>
          </w:tcPr>
          <w:p w14:paraId="540632FF" w14:textId="77777777" w:rsidR="00116402" w:rsidRPr="00523156" w:rsidRDefault="0083014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to all scnearios</w:t>
            </w:r>
          </w:p>
        </w:tc>
        <w:tc>
          <w:tcPr>
            <w:tcW w:w="1289" w:type="dxa"/>
            <w:shd w:val="clear" w:color="auto" w:fill="FF9393"/>
          </w:tcPr>
          <w:p w14:paraId="0CDF4F9C" w14:textId="77777777" w:rsidR="00787C17" w:rsidRPr="00523156" w:rsidRDefault="00787C17"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Feature negotiation required before discovery.</w:t>
            </w:r>
          </w:p>
          <w:p w14:paraId="6DFDC785" w14:textId="77777777" w:rsidR="0038314F" w:rsidRPr="00523156" w:rsidRDefault="0038314F"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Support for Communication Model B &amp; C.</w:t>
            </w:r>
          </w:p>
          <w:p w14:paraId="3BDC2DD5" w14:textId="77777777" w:rsidR="00116402" w:rsidRPr="00523156" w:rsidRDefault="00B95580" w:rsidP="00523156">
            <w:pPr>
              <w:tabs>
                <w:tab w:val="left" w:pos="360"/>
              </w:tabs>
              <w:rPr>
                <w:rFonts w:ascii="Arial" w:hAnsi="Arial" w:cs="Arial"/>
                <w:noProof/>
                <w:sz w:val="16"/>
                <w:szCs w:val="16"/>
                <w:lang w:val="en-US"/>
              </w:rPr>
            </w:pPr>
            <w:r>
              <w:rPr>
                <w:rFonts w:ascii="Arial" w:hAnsi="Arial" w:cs="Arial"/>
                <w:noProof/>
                <w:sz w:val="16"/>
                <w:szCs w:val="16"/>
                <w:lang w:val="en-US"/>
              </w:rPr>
              <w:t>Poorly</w:t>
            </w:r>
            <w:r w:rsidR="0038314F" w:rsidRPr="00523156">
              <w:rPr>
                <w:rFonts w:ascii="Arial" w:hAnsi="Arial" w:cs="Arial"/>
                <w:noProof/>
                <w:sz w:val="16"/>
                <w:szCs w:val="16"/>
                <w:lang w:val="en-US"/>
              </w:rPr>
              <w:t xml:space="preserve"> support Communication Model D and inter-PLMN discovery</w:t>
            </w:r>
          </w:p>
        </w:tc>
      </w:tr>
      <w:tr w:rsidR="00CB251A" w:rsidRPr="00523156" w14:paraId="25FCFE75" w14:textId="77777777" w:rsidTr="00523156">
        <w:tc>
          <w:tcPr>
            <w:tcW w:w="1288" w:type="dxa"/>
            <w:shd w:val="clear" w:color="auto" w:fill="auto"/>
          </w:tcPr>
          <w:p w14:paraId="3C8A403A" w14:textId="77777777" w:rsidR="00AD4225" w:rsidRPr="00523156" w:rsidRDefault="00AD4225"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Negative KPI</w:t>
            </w:r>
            <w:r w:rsidR="00E710AD" w:rsidRPr="00523156">
              <w:rPr>
                <w:rFonts w:ascii="Arial" w:hAnsi="Arial" w:cs="Arial"/>
                <w:noProof/>
                <w:sz w:val="16"/>
                <w:szCs w:val="16"/>
                <w:lang w:val="en-US"/>
              </w:rPr>
              <w:t xml:space="preserve"> </w:t>
            </w:r>
            <w:r w:rsidR="000F449C" w:rsidRPr="00523156">
              <w:rPr>
                <w:rFonts w:ascii="Arial" w:hAnsi="Arial" w:cs="Arial"/>
                <w:noProof/>
                <w:sz w:val="16"/>
                <w:szCs w:val="16"/>
                <w:lang w:val="en-US"/>
              </w:rPr>
              <w:t>(</w:t>
            </w:r>
            <w:r w:rsidR="00E710AD" w:rsidRPr="00523156">
              <w:rPr>
                <w:rFonts w:ascii="Arial" w:hAnsi="Arial" w:cs="Arial"/>
                <w:noProof/>
                <w:sz w:val="16"/>
                <w:szCs w:val="16"/>
                <w:lang w:val="en-US"/>
              </w:rPr>
              <w:t>NRF rejection</w:t>
            </w:r>
            <w:r w:rsidR="000F449C" w:rsidRPr="00523156">
              <w:rPr>
                <w:rFonts w:ascii="Arial" w:hAnsi="Arial" w:cs="Arial"/>
                <w:noProof/>
                <w:sz w:val="16"/>
                <w:szCs w:val="16"/>
                <w:lang w:val="en-US"/>
              </w:rPr>
              <w:t>)</w:t>
            </w:r>
          </w:p>
        </w:tc>
        <w:tc>
          <w:tcPr>
            <w:tcW w:w="1471" w:type="dxa"/>
            <w:shd w:val="clear" w:color="auto" w:fill="auto"/>
          </w:tcPr>
          <w:p w14:paraId="1ECECD76" w14:textId="77777777" w:rsidR="00AD4225" w:rsidRPr="00523156" w:rsidRDefault="00F26D9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NRF rejection</w:t>
            </w:r>
          </w:p>
        </w:tc>
        <w:tc>
          <w:tcPr>
            <w:tcW w:w="1472" w:type="dxa"/>
            <w:shd w:val="clear" w:color="auto" w:fill="FF9393"/>
          </w:tcPr>
          <w:p w14:paraId="7EACD9EA" w14:textId="77777777" w:rsidR="00AD4225" w:rsidRPr="00523156" w:rsidRDefault="00F26D9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NRF rejection </w:t>
            </w:r>
            <w:r w:rsidR="00645407" w:rsidRPr="00523156">
              <w:rPr>
                <w:rFonts w:ascii="Arial" w:hAnsi="Arial" w:cs="Arial"/>
                <w:noProof/>
                <w:sz w:val="16"/>
                <w:szCs w:val="16"/>
                <w:lang w:val="en-US"/>
              </w:rPr>
              <w:t>occurs</w:t>
            </w:r>
            <w:r w:rsidR="003E68DB" w:rsidRPr="00523156">
              <w:rPr>
                <w:rFonts w:ascii="Arial" w:hAnsi="Arial" w:cs="Arial"/>
                <w:noProof/>
                <w:sz w:val="16"/>
                <w:szCs w:val="16"/>
                <w:lang w:val="en-US"/>
              </w:rPr>
              <w:t xml:space="preserve"> when </w:t>
            </w:r>
            <w:r w:rsidR="005A4E38" w:rsidRPr="00523156">
              <w:rPr>
                <w:rFonts w:ascii="Arial" w:hAnsi="Arial" w:cs="Arial"/>
                <w:noProof/>
                <w:sz w:val="16"/>
                <w:szCs w:val="16"/>
                <w:lang w:val="en-US"/>
              </w:rPr>
              <w:t xml:space="preserve">any </w:t>
            </w:r>
            <w:r w:rsidR="003E68DB" w:rsidRPr="00523156">
              <w:rPr>
                <w:rFonts w:ascii="Arial" w:hAnsi="Arial" w:cs="Arial"/>
                <w:noProof/>
                <w:sz w:val="16"/>
                <w:szCs w:val="16"/>
                <w:lang w:val="en-US"/>
              </w:rPr>
              <w:t>unsupport query parameter received.</w:t>
            </w:r>
          </w:p>
        </w:tc>
        <w:tc>
          <w:tcPr>
            <w:tcW w:w="1473" w:type="dxa"/>
            <w:shd w:val="clear" w:color="auto" w:fill="auto"/>
          </w:tcPr>
          <w:p w14:paraId="4830F319" w14:textId="77777777" w:rsidR="00AD4225" w:rsidRPr="00523156" w:rsidRDefault="0073537A"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NRF rejection</w:t>
            </w:r>
          </w:p>
        </w:tc>
        <w:tc>
          <w:tcPr>
            <w:tcW w:w="1289" w:type="dxa"/>
            <w:shd w:val="clear" w:color="auto" w:fill="FFFF00"/>
          </w:tcPr>
          <w:p w14:paraId="18EAE11F" w14:textId="77777777" w:rsidR="00AD4225" w:rsidRPr="00523156" w:rsidRDefault="00E900F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 when critical query parameter not supported</w:t>
            </w:r>
          </w:p>
        </w:tc>
        <w:tc>
          <w:tcPr>
            <w:tcW w:w="1289" w:type="dxa"/>
            <w:shd w:val="clear" w:color="auto" w:fill="FFFF00"/>
          </w:tcPr>
          <w:p w14:paraId="05CB3057" w14:textId="77777777" w:rsidR="00AD4225" w:rsidRPr="00523156" w:rsidRDefault="00212501"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w:t>
            </w:r>
            <w:r w:rsidR="0064318C" w:rsidRPr="00523156">
              <w:rPr>
                <w:rFonts w:ascii="Arial" w:hAnsi="Arial" w:cs="Arial"/>
                <w:noProof/>
                <w:sz w:val="16"/>
                <w:szCs w:val="16"/>
                <w:lang w:val="en-US"/>
              </w:rPr>
              <w:t xml:space="preserve"> when critical query parameter not supported</w:t>
            </w:r>
          </w:p>
        </w:tc>
        <w:tc>
          <w:tcPr>
            <w:tcW w:w="1289" w:type="dxa"/>
            <w:shd w:val="clear" w:color="auto" w:fill="FFFF00"/>
          </w:tcPr>
          <w:p w14:paraId="5F0A376B" w14:textId="77777777" w:rsidR="00AD4225" w:rsidRPr="00523156" w:rsidRDefault="00E900FB"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NRF rejection occurs when critical query parameter not supported</w:t>
            </w:r>
          </w:p>
        </w:tc>
      </w:tr>
      <w:tr w:rsidR="007A15BC" w:rsidRPr="00523156" w14:paraId="72CA8F59" w14:textId="77777777" w:rsidTr="00523156">
        <w:tc>
          <w:tcPr>
            <w:tcW w:w="1288" w:type="dxa"/>
            <w:shd w:val="clear" w:color="auto" w:fill="auto"/>
          </w:tcPr>
          <w:p w14:paraId="75BA8845" w14:textId="77777777" w:rsidR="00116402" w:rsidRPr="00523156" w:rsidRDefault="00B21A84"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 xml:space="preserve">Traffic </w:t>
            </w:r>
            <w:r w:rsidR="00C42F09" w:rsidRPr="00523156">
              <w:rPr>
                <w:rFonts w:ascii="Arial" w:hAnsi="Arial" w:cs="Arial"/>
                <w:noProof/>
                <w:sz w:val="16"/>
                <w:szCs w:val="16"/>
                <w:lang w:val="en-US"/>
              </w:rPr>
              <w:t>E</w:t>
            </w:r>
            <w:r w:rsidRPr="00523156">
              <w:rPr>
                <w:rFonts w:ascii="Arial" w:hAnsi="Arial" w:cs="Arial"/>
                <w:noProof/>
                <w:sz w:val="16"/>
                <w:szCs w:val="16"/>
                <w:lang w:val="en-US"/>
              </w:rPr>
              <w:t>fficiency</w:t>
            </w:r>
          </w:p>
        </w:tc>
        <w:tc>
          <w:tcPr>
            <w:tcW w:w="1471" w:type="dxa"/>
            <w:shd w:val="clear" w:color="auto" w:fill="auto"/>
          </w:tcPr>
          <w:p w14:paraId="100AC0FF"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472" w:type="dxa"/>
            <w:shd w:val="clear" w:color="auto" w:fill="auto"/>
          </w:tcPr>
          <w:p w14:paraId="079AA8EB"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473" w:type="dxa"/>
            <w:shd w:val="clear" w:color="auto" w:fill="FFC000"/>
          </w:tcPr>
          <w:p w14:paraId="534EEE46" w14:textId="77777777" w:rsidR="00116402" w:rsidRPr="00523156" w:rsidRDefault="006456F9"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Search result with big data may not usable for NF consumer, waste of network loads</w:t>
            </w:r>
          </w:p>
        </w:tc>
        <w:tc>
          <w:tcPr>
            <w:tcW w:w="1289" w:type="dxa"/>
            <w:shd w:val="clear" w:color="auto" w:fill="auto"/>
          </w:tcPr>
          <w:p w14:paraId="1617E865"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289" w:type="dxa"/>
            <w:shd w:val="clear" w:color="auto" w:fill="auto"/>
          </w:tcPr>
          <w:p w14:paraId="2E3B32EC"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c>
          <w:tcPr>
            <w:tcW w:w="1289" w:type="dxa"/>
            <w:shd w:val="clear" w:color="auto" w:fill="auto"/>
          </w:tcPr>
          <w:p w14:paraId="301D6579" w14:textId="77777777" w:rsidR="00116402" w:rsidRPr="00523156" w:rsidRDefault="00047A9E" w:rsidP="00523156">
            <w:pPr>
              <w:tabs>
                <w:tab w:val="left" w:pos="360"/>
              </w:tabs>
              <w:rPr>
                <w:rFonts w:ascii="Arial" w:hAnsi="Arial" w:cs="Arial"/>
                <w:noProof/>
                <w:sz w:val="16"/>
                <w:szCs w:val="16"/>
                <w:lang w:val="en-US"/>
              </w:rPr>
            </w:pPr>
            <w:r w:rsidRPr="00523156">
              <w:rPr>
                <w:rFonts w:ascii="Arial" w:hAnsi="Arial" w:cs="Arial"/>
                <w:noProof/>
                <w:sz w:val="16"/>
                <w:szCs w:val="16"/>
                <w:lang w:val="en-US"/>
              </w:rPr>
              <w:t>No traffic waste</w:t>
            </w:r>
          </w:p>
        </w:tc>
      </w:tr>
    </w:tbl>
    <w:p w14:paraId="5FEA329B" w14:textId="77777777" w:rsidR="009D7E29" w:rsidRDefault="009D7E29" w:rsidP="009D7E29">
      <w:pPr>
        <w:tabs>
          <w:tab w:val="left" w:pos="360"/>
        </w:tabs>
        <w:ind w:left="284"/>
        <w:rPr>
          <w:noProof/>
          <w:lang w:val="en-US"/>
        </w:rPr>
      </w:pPr>
    </w:p>
    <w:p w14:paraId="36A44617" w14:textId="77777777" w:rsidR="00365558" w:rsidRPr="00327840" w:rsidRDefault="00365558" w:rsidP="00365558">
      <w:pPr>
        <w:rPr>
          <w:lang w:val="en-US"/>
        </w:rPr>
      </w:pPr>
      <w:r w:rsidRPr="00327840">
        <w:rPr>
          <w:lang w:val="en-US"/>
        </w:rPr>
        <w:t>As indicated by the comparison table:</w:t>
      </w:r>
    </w:p>
    <w:p w14:paraId="5721BBC4" w14:textId="77777777" w:rsidR="00365558" w:rsidRPr="00327840" w:rsidRDefault="00365558" w:rsidP="00365558">
      <w:pPr>
        <w:numPr>
          <w:ilvl w:val="0"/>
          <w:numId w:val="22"/>
        </w:numPr>
        <w:rPr>
          <w:lang w:val="en-US"/>
        </w:rPr>
      </w:pPr>
      <w:r w:rsidRPr="00327840">
        <w:rPr>
          <w:b/>
          <w:bCs/>
          <w:lang w:val="en-US"/>
        </w:rPr>
        <w:t>Solution-1.1</w:t>
      </w:r>
      <w:r w:rsidRPr="00327840">
        <w:rPr>
          <w:lang w:val="en-US"/>
        </w:rPr>
        <w:t xml:space="preserve"> and </w:t>
      </w:r>
      <w:r w:rsidRPr="00327840">
        <w:rPr>
          <w:b/>
          <w:bCs/>
          <w:lang w:val="en-US"/>
        </w:rPr>
        <w:t>Solution-3.1&amp;3.3</w:t>
      </w:r>
      <w:r w:rsidRPr="00327840">
        <w:rPr>
          <w:lang w:val="en-US"/>
        </w:rPr>
        <w:t xml:space="preserve"> require the NF consumer before discovery needs to detect the NRF supported feature or invocation the bootstrap service on the NRF to identify which query parameters can be included in discovery request (or whether the extension is allowed). This requirement makes the solutions not very compatible with Communication Model D and inter-PLMN discovery where the NF consumer doesn't really know which NRF will eventually handle the discovery request.</w:t>
      </w:r>
    </w:p>
    <w:p w14:paraId="442D3F1F" w14:textId="77777777" w:rsidR="00365558" w:rsidRPr="00327840" w:rsidRDefault="00365558" w:rsidP="00365558">
      <w:pPr>
        <w:numPr>
          <w:ilvl w:val="0"/>
          <w:numId w:val="22"/>
        </w:numPr>
        <w:rPr>
          <w:lang w:val="en-US"/>
        </w:rPr>
      </w:pPr>
      <w:r w:rsidRPr="00327840">
        <w:rPr>
          <w:b/>
          <w:bCs/>
          <w:lang w:val="en-US"/>
        </w:rPr>
        <w:t>Solution-1.2</w:t>
      </w:r>
      <w:r w:rsidRPr="00327840">
        <w:rPr>
          <w:lang w:val="en-US"/>
        </w:rPr>
        <w:t xml:space="preserve"> requires the same NRF, which provided the supported query parameters set in the first rejection) to be used for subsequent discovery request</w:t>
      </w:r>
      <w:r>
        <w:rPr>
          <w:lang w:val="en-US"/>
        </w:rPr>
        <w:t xml:space="preserve">, although it may not be an issue </w:t>
      </w:r>
      <w:r w:rsidRPr="00327840">
        <w:rPr>
          <w:lang w:val="en-US"/>
        </w:rPr>
        <w:t>consider</w:t>
      </w:r>
      <w:r>
        <w:rPr>
          <w:lang w:val="en-US"/>
        </w:rPr>
        <w:t>ing</w:t>
      </w:r>
      <w:r w:rsidRPr="00327840">
        <w:rPr>
          <w:lang w:val="en-US"/>
        </w:rPr>
        <w:t xml:space="preserve"> the possibly homogenous deployments of NRF within one PLMN in practice. Another drawback is that rejection will happen </w:t>
      </w:r>
      <w:r>
        <w:rPr>
          <w:lang w:val="en-US"/>
        </w:rPr>
        <w:t xml:space="preserve">when any </w:t>
      </w:r>
      <w:r w:rsidRPr="00327840">
        <w:rPr>
          <w:lang w:val="en-US"/>
        </w:rPr>
        <w:t>unsupported query parameter received which brings negative KPI impacts.</w:t>
      </w:r>
    </w:p>
    <w:p w14:paraId="16DB57D7" w14:textId="77777777" w:rsidR="00365558" w:rsidRPr="00327840" w:rsidRDefault="00365558" w:rsidP="00365558">
      <w:pPr>
        <w:numPr>
          <w:ilvl w:val="0"/>
          <w:numId w:val="22"/>
        </w:numPr>
        <w:rPr>
          <w:b/>
          <w:bCs/>
          <w:lang w:val="en-US"/>
        </w:rPr>
      </w:pPr>
      <w:r w:rsidRPr="00327840">
        <w:rPr>
          <w:b/>
          <w:bCs/>
          <w:lang w:val="en-US"/>
        </w:rPr>
        <w:t xml:space="preserve">Soluion-2 </w:t>
      </w:r>
      <w:r w:rsidRPr="00327840">
        <w:rPr>
          <w:lang w:val="en-US"/>
        </w:rPr>
        <w:t>fulfill</w:t>
      </w:r>
      <w:r w:rsidR="009D4536">
        <w:rPr>
          <w:lang w:val="en-US"/>
        </w:rPr>
        <w:t>s</w:t>
      </w:r>
      <w:r w:rsidRPr="00327840">
        <w:rPr>
          <w:lang w:val="en-US"/>
        </w:rPr>
        <w:t xml:space="preserve"> all communication scenarios. This solution also avoid</w:t>
      </w:r>
      <w:r>
        <w:rPr>
          <w:lang w:val="en-US"/>
        </w:rPr>
        <w:t>s</w:t>
      </w:r>
      <w:r w:rsidRPr="00327840">
        <w:rPr>
          <w:lang w:val="en-US"/>
        </w:rPr>
        <w:t xml:space="preserve"> NRF rejection as negative KPI with the cost that the search result (usually quite big) may not be usable by the NF consumer.</w:t>
      </w:r>
    </w:p>
    <w:p w14:paraId="77C582D5" w14:textId="77777777" w:rsidR="00365558" w:rsidRPr="00327840" w:rsidRDefault="00365558" w:rsidP="00365558">
      <w:pPr>
        <w:numPr>
          <w:ilvl w:val="0"/>
          <w:numId w:val="22"/>
        </w:numPr>
        <w:rPr>
          <w:b/>
          <w:bCs/>
          <w:lang w:val="en-US"/>
        </w:rPr>
      </w:pPr>
      <w:r w:rsidRPr="00327840">
        <w:rPr>
          <w:b/>
          <w:bCs/>
          <w:lang w:val="en-US"/>
        </w:rPr>
        <w:t xml:space="preserve">Solution-3.2 </w:t>
      </w:r>
      <w:r w:rsidRPr="00327840">
        <w:rPr>
          <w:lang w:val="en-US"/>
        </w:rPr>
        <w:t>fulfill</w:t>
      </w:r>
      <w:r w:rsidR="009D4536">
        <w:rPr>
          <w:lang w:val="en-US"/>
        </w:rPr>
        <w:t>s</w:t>
      </w:r>
      <w:r w:rsidRPr="00327840">
        <w:rPr>
          <w:lang w:val="en-US"/>
        </w:rPr>
        <w:t xml:space="preserve"> all scenarios and avoid unnecessary search result to be returned. The rejection</w:t>
      </w:r>
      <w:r w:rsidR="007F1226">
        <w:rPr>
          <w:lang w:val="en-US"/>
        </w:rPr>
        <w:t>s</w:t>
      </w:r>
      <w:r w:rsidRPr="00327840">
        <w:rPr>
          <w:lang w:val="en-US"/>
        </w:rPr>
        <w:t xml:space="preserve"> (due to critical query parameter not supported) may be considered acceptable or even expected.</w:t>
      </w:r>
    </w:p>
    <w:p w14:paraId="6F391A44" w14:textId="77777777" w:rsidR="00365558" w:rsidRDefault="00365558" w:rsidP="009D7E29">
      <w:pPr>
        <w:tabs>
          <w:tab w:val="left" w:pos="360"/>
        </w:tabs>
        <w:ind w:left="284"/>
        <w:rPr>
          <w:noProof/>
          <w:lang w:val="en-US"/>
        </w:rPr>
      </w:pPr>
    </w:p>
    <w:bookmarkEnd w:id="0"/>
    <w:p w14:paraId="50AB5860" w14:textId="0B0CFD49" w:rsidR="006D1833" w:rsidRDefault="006D1833" w:rsidP="00306EB9">
      <w:pPr>
        <w:pStyle w:val="Heading3"/>
        <w:rPr>
          <w:noProof/>
          <w:lang w:val="en-US"/>
        </w:rPr>
      </w:pPr>
      <w:r>
        <w:rPr>
          <w:noProof/>
          <w:lang w:val="en-US"/>
        </w:rPr>
        <w:lastRenderedPageBreak/>
        <w:t>2.4</w:t>
      </w:r>
      <w:r>
        <w:rPr>
          <w:noProof/>
          <w:lang w:val="en-US"/>
        </w:rPr>
        <w:tab/>
        <w:t>Further discussion</w:t>
      </w:r>
      <w:r w:rsidR="00306EB9">
        <w:rPr>
          <w:noProof/>
          <w:lang w:val="en-US"/>
        </w:rPr>
        <w:t>s</w:t>
      </w:r>
      <w:r>
        <w:rPr>
          <w:noProof/>
          <w:lang w:val="en-US"/>
        </w:rPr>
        <w:t xml:space="preserve"> and observat</w:t>
      </w:r>
      <w:r w:rsidR="00306EB9">
        <w:rPr>
          <w:noProof/>
          <w:lang w:val="en-US"/>
        </w:rPr>
        <w:t>i</w:t>
      </w:r>
      <w:r>
        <w:rPr>
          <w:noProof/>
          <w:lang w:val="en-US"/>
        </w:rPr>
        <w:t>on</w:t>
      </w:r>
      <w:r w:rsidR="00306EB9">
        <w:rPr>
          <w:noProof/>
          <w:lang w:val="en-US"/>
        </w:rPr>
        <w:t>s</w:t>
      </w:r>
    </w:p>
    <w:p w14:paraId="7766F7E1" w14:textId="14157014" w:rsidR="00306EB9" w:rsidRDefault="00306EB9" w:rsidP="00306EB9">
      <w:pPr>
        <w:rPr>
          <w:lang w:val="en-US"/>
        </w:rPr>
      </w:pPr>
      <w:r>
        <w:rPr>
          <w:lang w:val="en-US"/>
        </w:rPr>
        <w:t xml:space="preserve">Following discussions and </w:t>
      </w:r>
      <w:proofErr w:type="spellStart"/>
      <w:r>
        <w:rPr>
          <w:lang w:val="en-US"/>
        </w:rPr>
        <w:t>observaitons</w:t>
      </w:r>
      <w:proofErr w:type="spellEnd"/>
      <w:r>
        <w:rPr>
          <w:lang w:val="en-US"/>
        </w:rPr>
        <w:t xml:space="preserve"> are captured during CT4#115-e</w:t>
      </w:r>
    </w:p>
    <w:p w14:paraId="0090D5F5" w14:textId="358550C1" w:rsidR="00FC5C25" w:rsidRDefault="00FC5C25" w:rsidP="00FC5C25">
      <w:pPr>
        <w:rPr>
          <w:lang w:val="en-US" w:eastAsia="zh-CN"/>
        </w:rPr>
      </w:pPr>
      <w:r>
        <w:t>There are different levels of issues:</w:t>
      </w:r>
    </w:p>
    <w:p w14:paraId="19379CD8" w14:textId="6B2BA60A" w:rsidR="00FC5C25" w:rsidRDefault="00FC5C25" w:rsidP="00FC5C25">
      <w:r>
        <w:t xml:space="preserve">1/ As in TS 29.500 we had provided two options, either accept the request by ignoring unsupported query parameters or rejected the request. Some NRF implementation (already encountered in real deployment) simply rejects the discovery request in case of any unsupported query parameters received. To perform successful discovery the </w:t>
      </w:r>
      <w:proofErr w:type="spellStart"/>
      <w:r>
        <w:t>NFc</w:t>
      </w:r>
      <w:proofErr w:type="spellEnd"/>
      <w:r>
        <w:t xml:space="preserve"> needs to avoid inserting any unsupported query parameters but </w:t>
      </w:r>
      <w:r>
        <w:rPr>
          <w:highlight w:val="yellow"/>
        </w:rPr>
        <w:t>lack of mechanism to detect exactly which query parameters are not supported by the NRF</w:t>
      </w:r>
      <w:r>
        <w:t xml:space="preserve">. The </w:t>
      </w:r>
      <w:proofErr w:type="spellStart"/>
      <w:r>
        <w:t>NFc</w:t>
      </w:r>
      <w:proofErr w:type="spellEnd"/>
      <w:r>
        <w:t xml:space="preserve"> can only try different combination of query parameters which is very low efficient from network traffic and serviceability perspective, and it also too complex from </w:t>
      </w:r>
      <w:proofErr w:type="spellStart"/>
      <w:r>
        <w:t>NFc</w:t>
      </w:r>
      <w:proofErr w:type="spellEnd"/>
      <w:r>
        <w:t xml:space="preserve"> implementation perspective. </w:t>
      </w:r>
    </w:p>
    <w:p w14:paraId="0588DBD8" w14:textId="77777777" w:rsidR="00FC5C25" w:rsidRDefault="00FC5C25" w:rsidP="00FC5C25">
      <w:pPr>
        <w:rPr>
          <w:color w:val="0070C0"/>
          <w:lang w:eastAsia="fr-FR"/>
        </w:rPr>
      </w:pPr>
      <w:r>
        <w:rPr>
          <w:color w:val="0070C0"/>
          <w:lang w:eastAsia="fr-FR"/>
        </w:rPr>
        <w:t xml:space="preserve">BL&gt; I agree that in scenarios w/o a direct communication between the </w:t>
      </w:r>
      <w:proofErr w:type="spellStart"/>
      <w:r>
        <w:rPr>
          <w:color w:val="0070C0"/>
          <w:lang w:eastAsia="fr-FR"/>
        </w:rPr>
        <w:t>NFc</w:t>
      </w:r>
      <w:proofErr w:type="spellEnd"/>
      <w:r>
        <w:rPr>
          <w:color w:val="0070C0"/>
          <w:lang w:eastAsia="fr-FR"/>
        </w:rPr>
        <w:t xml:space="preserve"> and the NRF (e.g. inter-PLMN NF discovery, indirect communication via an SCP, </w:t>
      </w:r>
      <w:proofErr w:type="spellStart"/>
      <w:r>
        <w:rPr>
          <w:color w:val="0070C0"/>
          <w:lang w:eastAsia="fr-FR"/>
        </w:rPr>
        <w:t>hieararchical</w:t>
      </w:r>
      <w:proofErr w:type="spellEnd"/>
      <w:r>
        <w:rPr>
          <w:color w:val="0070C0"/>
          <w:lang w:eastAsia="fr-FR"/>
        </w:rPr>
        <w:t xml:space="preserve"> NRF deployment where not all NRFs support the same features), the </w:t>
      </w:r>
      <w:proofErr w:type="spellStart"/>
      <w:r>
        <w:rPr>
          <w:color w:val="0070C0"/>
          <w:lang w:eastAsia="fr-FR"/>
        </w:rPr>
        <w:t>NFc</w:t>
      </w:r>
      <w:proofErr w:type="spellEnd"/>
      <w:r>
        <w:rPr>
          <w:color w:val="0070C0"/>
          <w:lang w:eastAsia="fr-FR"/>
        </w:rPr>
        <w:t xml:space="preserve"> may not know the features and therefore query parameters supported by the NRF.</w:t>
      </w:r>
    </w:p>
    <w:p w14:paraId="73BA6441" w14:textId="6332FCB7" w:rsidR="00FC5C25" w:rsidRDefault="00FC5C25" w:rsidP="00FC5C25">
      <w:r>
        <w:t>To avoid such complexity and reach accepted network performance, the NRF SHALL always accept the request by ignoring the unsupported query parameters (the definition of too many candidate</w:t>
      </w:r>
      <w:r w:rsidR="00444776">
        <w:t>s</w:t>
      </w:r>
      <w:r>
        <w:t xml:space="preserve"> for rejection is very vague and hard to justify correctness of the NRF behavior.) If we agree on this, we shall clarify this in TS 29.500.</w:t>
      </w:r>
    </w:p>
    <w:p w14:paraId="50A5023B" w14:textId="77777777" w:rsidR="00FC5C25" w:rsidRDefault="00FC5C25" w:rsidP="00FC5C25">
      <w:pPr>
        <w:rPr>
          <w:color w:val="0070C0"/>
          <w:lang w:eastAsia="fr-FR"/>
        </w:rPr>
      </w:pPr>
      <w:r>
        <w:rPr>
          <w:color w:val="0070C0"/>
          <w:lang w:eastAsia="fr-FR"/>
        </w:rPr>
        <w:t>BL&gt; I would agree with this. Note that we discuss here only the NF discovery procedure, while clause 5.2.9 of TS 29.500 applies to all APIs. So to be checked if the proposed clarification would be specified in 29.500 or 29.510.</w:t>
      </w:r>
    </w:p>
    <w:p w14:paraId="51C34709" w14:textId="05135A1C" w:rsidR="00094909" w:rsidRDefault="00444776" w:rsidP="00931259">
      <w:pPr>
        <w:ind w:left="284"/>
      </w:pPr>
      <w:r w:rsidRPr="00444776">
        <w:rPr>
          <w:b/>
          <w:bCs/>
        </w:rPr>
        <w:t>[Observation-1]</w:t>
      </w:r>
      <w:r>
        <w:t xml:space="preserve"> TS 29.500 or 29.501 may be needed to </w:t>
      </w:r>
      <w:r w:rsidR="00931259">
        <w:t>clarify that NRF shall always ignore unsupported query parameters and return the result.</w:t>
      </w:r>
    </w:p>
    <w:p w14:paraId="0017C8E0" w14:textId="77777777" w:rsidR="00444776" w:rsidRDefault="00444776" w:rsidP="00FC5C25"/>
    <w:p w14:paraId="4C52AD95" w14:textId="01E3DCB4" w:rsidR="00FC5C25" w:rsidRDefault="00FC5C25" w:rsidP="00FC5C25">
      <w:r>
        <w:t xml:space="preserve">2/ If we agree on above, then we goes to your question below. The consequence will be the efficiency to go through the candidate list. As the ignored query parameter by NRF is unknown by the NF consumer, the </w:t>
      </w:r>
      <w:proofErr w:type="spellStart"/>
      <w:r>
        <w:t>NFc</w:t>
      </w:r>
      <w:proofErr w:type="spellEnd"/>
      <w:r>
        <w:t xml:space="preserve"> may go through all candidates and finally find out that all the candidates are not usable. This has big impacts on serviceability as it prolong</w:t>
      </w:r>
      <w:r w:rsidR="00277B9F">
        <w:t>s</w:t>
      </w:r>
      <w:r>
        <w:t xml:space="preserve"> the service procedure significantly and it takes a big cost for </w:t>
      </w:r>
      <w:proofErr w:type="spellStart"/>
      <w:r>
        <w:t>NFc</w:t>
      </w:r>
      <w:proofErr w:type="spellEnd"/>
      <w:r>
        <w:t xml:space="preserve">, e.g. CPU power to go through, memory for caching the search result that are not usable. NRF explicitly telling </w:t>
      </w:r>
      <w:proofErr w:type="spellStart"/>
      <w:r>
        <w:t>NFc</w:t>
      </w:r>
      <w:proofErr w:type="spellEnd"/>
      <w:r>
        <w:t xml:space="preserve"> which unsupported parameters in the result can help the </w:t>
      </w:r>
      <w:proofErr w:type="spellStart"/>
      <w:r>
        <w:t>NFc</w:t>
      </w:r>
      <w:proofErr w:type="spellEnd"/>
      <w:r>
        <w:t xml:space="preserve"> to judge the usability of the result. That’s why in solution-2.</w:t>
      </w:r>
    </w:p>
    <w:p w14:paraId="1ADA1C66" w14:textId="77777777" w:rsidR="00FC5C25" w:rsidRDefault="00FC5C25" w:rsidP="00FC5C25">
      <w:r>
        <w:rPr>
          <w:color w:val="0070C0"/>
          <w:lang w:eastAsia="fr-FR"/>
        </w:rPr>
        <w:t xml:space="preserve">BL&gt; NRF can already signals today (in the response) the features it supports – and therefore the query parameters it supports. I am open to think further whether providing, in addition, the explicit list of unsupported parameters may help here, considering in particular the NF Discovery features defined before Rel-17 with lots of query parameters. </w:t>
      </w:r>
    </w:p>
    <w:p w14:paraId="3C8044C7" w14:textId="6BBD3E6F" w:rsidR="00FC5C25" w:rsidRDefault="00277B9F" w:rsidP="00277B9F">
      <w:pPr>
        <w:ind w:left="284"/>
      </w:pPr>
      <w:r w:rsidRPr="00277B9F">
        <w:rPr>
          <w:b/>
          <w:bCs/>
        </w:rPr>
        <w:t>[Observation-2]</w:t>
      </w:r>
      <w:r>
        <w:rPr>
          <w:b/>
          <w:bCs/>
        </w:rPr>
        <w:t xml:space="preserve"> </w:t>
      </w:r>
      <w:r>
        <w:t xml:space="preserve">Possible </w:t>
      </w:r>
      <w:r w:rsidR="007B33D2">
        <w:t xml:space="preserve">extension for NRF to indicate the </w:t>
      </w:r>
      <w:proofErr w:type="spellStart"/>
      <w:r w:rsidR="007B33D2">
        <w:t>ingored</w:t>
      </w:r>
      <w:proofErr w:type="spellEnd"/>
      <w:r w:rsidR="007B33D2">
        <w:t xml:space="preserve"> unsupported parameter in search result may be helpful, especially we had large number of query parameters controlled by limited </w:t>
      </w:r>
      <w:proofErr w:type="spellStart"/>
      <w:r w:rsidR="007B33D2">
        <w:t>fearure</w:t>
      </w:r>
      <w:proofErr w:type="spellEnd"/>
      <w:r w:rsidR="007B33D2">
        <w:t xml:space="preserve"> before Rel-17.</w:t>
      </w:r>
    </w:p>
    <w:p w14:paraId="561127DA" w14:textId="77777777" w:rsidR="007B33D2" w:rsidRPr="00277B9F" w:rsidRDefault="007B33D2" w:rsidP="00277B9F">
      <w:pPr>
        <w:ind w:left="284"/>
      </w:pPr>
    </w:p>
    <w:p w14:paraId="0717C12C" w14:textId="4D1B5C8E" w:rsidR="000F45EA" w:rsidRDefault="000F45EA" w:rsidP="000F45EA">
      <w:pPr>
        <w:rPr>
          <w:lang w:val="en-US" w:eastAsia="zh-CN"/>
        </w:rPr>
      </w:pPr>
      <w:r>
        <w:t xml:space="preserve">3/ For further optimization, especially with indirect communication, it will be essential to secure that the NRF only return the result that are usable for the service request by telling NRF which unsupported query parameters can be ignored safely. As the SCP doesn’t have the knowledge of service logic, i.e. it doesn’t know exactly which NF producer is usable or not even have the NF profile in hands. So the SCP will pick an NF producer purely from non-functional aspects and try the service request and </w:t>
      </w:r>
      <w:proofErr w:type="spellStart"/>
      <w:r>
        <w:t>repeat</w:t>
      </w:r>
      <w:r w:rsidR="004C0A59">
        <w:t>ly</w:t>
      </w:r>
      <w:proofErr w:type="spellEnd"/>
      <w:r>
        <w:t xml:space="preserve"> retry on failure. This will totally ruin the indirect communication mechanism, especially with option-D. So that the solution-3 does have a value to secure it works correctly.</w:t>
      </w:r>
    </w:p>
    <w:p w14:paraId="355A6816" w14:textId="77777777" w:rsidR="000F45EA" w:rsidRDefault="000F45EA" w:rsidP="000F45EA">
      <w:pPr>
        <w:rPr>
          <w:color w:val="0070C0"/>
          <w:lang w:eastAsia="fr-FR"/>
        </w:rPr>
      </w:pPr>
      <w:r>
        <w:rPr>
          <w:color w:val="0070C0"/>
          <w:lang w:eastAsia="fr-FR"/>
        </w:rPr>
        <w:t xml:space="preserve">BL&gt; I need to study this further. I agree that the SCP does not support application logic, still shouldn’t the SCP be able to look up for an NF profile among the candidate profiles returned by the NRF in the NF Discovery response that match the discovery headers received in the service request? </w:t>
      </w:r>
    </w:p>
    <w:p w14:paraId="6857E92F" w14:textId="56CF3D04" w:rsidR="000F45EA" w:rsidRDefault="000F45EA" w:rsidP="000F45EA">
      <w:pPr>
        <w:rPr>
          <w:color w:val="FF0000"/>
          <w:lang w:eastAsia="fr-FR"/>
        </w:rPr>
      </w:pPr>
      <w:r>
        <w:rPr>
          <w:color w:val="FF0000"/>
          <w:lang w:eastAsia="fr-FR"/>
        </w:rPr>
        <w:t xml:space="preserve">/Jones: Due to lack of service logic, the SCP will not distinguish which parameter is essential for a successful service request (i.e. a matching for this parameter must be secured) and which parameters is optional (e.g. match for this parameter is preferred but not mandated). For example, when search a SMF, DNN/Slice will be essential, but locality or </w:t>
      </w:r>
      <w:proofErr w:type="spellStart"/>
      <w:r>
        <w:rPr>
          <w:color w:val="FF0000"/>
          <w:lang w:eastAsia="fr-FR"/>
        </w:rPr>
        <w:t>vsmf</w:t>
      </w:r>
      <w:proofErr w:type="spellEnd"/>
      <w:r>
        <w:rPr>
          <w:color w:val="FF0000"/>
          <w:lang w:eastAsia="fr-FR"/>
        </w:rPr>
        <w:t>-support-</w:t>
      </w:r>
      <w:proofErr w:type="spellStart"/>
      <w:r>
        <w:rPr>
          <w:color w:val="FF0000"/>
          <w:lang w:eastAsia="fr-FR"/>
        </w:rPr>
        <w:t>ind</w:t>
      </w:r>
      <w:proofErr w:type="spellEnd"/>
      <w:r>
        <w:rPr>
          <w:color w:val="FF0000"/>
          <w:lang w:eastAsia="fr-FR"/>
        </w:rPr>
        <w:t xml:space="preserve"> are not essential. There is no way for SCP to know these details.</w:t>
      </w:r>
    </w:p>
    <w:p w14:paraId="1351E4E5" w14:textId="77777777" w:rsidR="000F45EA" w:rsidRDefault="000F45EA" w:rsidP="000F45EA">
      <w:pPr>
        <w:rPr>
          <w:color w:val="FF0000"/>
          <w:lang w:eastAsia="fr-FR"/>
        </w:rPr>
      </w:pPr>
      <w:r>
        <w:rPr>
          <w:color w:val="FF0000"/>
          <w:lang w:eastAsia="fr-FR"/>
        </w:rPr>
        <w:t xml:space="preserve">Also, matching the query parameters to NF profile does require complex business logic only by NRF. As the query parameter naming convention is different from the JSON IE naming convention, it cannot be secured for a 1-to-1 mapping, e.g. n1-msg-class query parameter maps to the n1MessageClass IE in default notification objects. It is very difficult (if not impossible) for SCP to lookup the parameters by itself in the NF profile. </w:t>
      </w:r>
    </w:p>
    <w:p w14:paraId="47C6DC30" w14:textId="77777777" w:rsidR="000F45EA" w:rsidRDefault="000F45EA" w:rsidP="000F45EA">
      <w:pPr>
        <w:rPr>
          <w:color w:val="0070C0"/>
          <w:lang w:eastAsia="fr-FR"/>
        </w:rPr>
      </w:pPr>
    </w:p>
    <w:p w14:paraId="32FA03B7" w14:textId="77777777" w:rsidR="000F45EA" w:rsidRDefault="000F45EA" w:rsidP="000F45EA">
      <w:pPr>
        <w:rPr>
          <w:color w:val="0070C0"/>
          <w:lang w:eastAsia="fr-FR"/>
        </w:rPr>
      </w:pPr>
      <w:r>
        <w:rPr>
          <w:color w:val="0070C0"/>
          <w:lang w:eastAsia="fr-FR"/>
        </w:rPr>
        <w:t xml:space="preserve">How would the </w:t>
      </w:r>
      <w:proofErr w:type="spellStart"/>
      <w:r>
        <w:rPr>
          <w:color w:val="0070C0"/>
          <w:lang w:eastAsia="fr-FR"/>
        </w:rPr>
        <w:t>NFc</w:t>
      </w:r>
      <w:proofErr w:type="spellEnd"/>
      <w:r>
        <w:rPr>
          <w:color w:val="0070C0"/>
          <w:lang w:eastAsia="fr-FR"/>
        </w:rPr>
        <w:t xml:space="preserve"> choose query parameters that “shall be supported by the NRF” vs. that are nice to have?</w:t>
      </w:r>
    </w:p>
    <w:p w14:paraId="3C6D5AFF" w14:textId="77777777" w:rsidR="000F45EA" w:rsidRDefault="000F45EA" w:rsidP="000F45EA">
      <w:pPr>
        <w:rPr>
          <w:color w:val="FF0000"/>
          <w:lang w:eastAsia="zh-CN"/>
        </w:rPr>
      </w:pPr>
      <w:r>
        <w:rPr>
          <w:color w:val="FF0000"/>
        </w:rPr>
        <w:t>/Jones: My thought is that it is related to importance of the service logic</w:t>
      </w:r>
    </w:p>
    <w:p w14:paraId="4A48C878" w14:textId="77777777" w:rsidR="000F45EA" w:rsidRDefault="000F45EA" w:rsidP="000F45EA">
      <w:pPr>
        <w:pStyle w:val="ListParagraph"/>
        <w:numPr>
          <w:ilvl w:val="0"/>
          <w:numId w:val="25"/>
        </w:numPr>
        <w:rPr>
          <w:rFonts w:eastAsia="Times New Roman"/>
          <w:color w:val="FF0000"/>
        </w:rPr>
      </w:pPr>
      <w:r>
        <w:rPr>
          <w:rFonts w:eastAsia="Times New Roman"/>
          <w:color w:val="FF0000"/>
        </w:rPr>
        <w:t>mandatory query parameter means, an NF profiles matches all the mandatory query parameters is usable for this service operation</w:t>
      </w:r>
    </w:p>
    <w:p w14:paraId="519067EA" w14:textId="6458327B" w:rsidR="000F45EA" w:rsidRPr="0004660A" w:rsidRDefault="000F45EA" w:rsidP="000F45EA">
      <w:pPr>
        <w:pStyle w:val="ListParagraph"/>
        <w:numPr>
          <w:ilvl w:val="0"/>
          <w:numId w:val="25"/>
        </w:numPr>
        <w:rPr>
          <w:rFonts w:eastAsia="Times New Roman"/>
          <w:color w:val="FF0000"/>
        </w:rPr>
      </w:pPr>
      <w:r>
        <w:rPr>
          <w:rFonts w:eastAsia="Times New Roman"/>
          <w:color w:val="FF0000"/>
        </w:rPr>
        <w:t>nice to have (optional) query parameter means, an NF profile not match</w:t>
      </w:r>
      <w:r w:rsidR="00B74EAF">
        <w:rPr>
          <w:rFonts w:eastAsia="Times New Roman"/>
          <w:color w:val="FF0000"/>
        </w:rPr>
        <w:t>ing</w:t>
      </w:r>
      <w:r>
        <w:rPr>
          <w:rFonts w:eastAsia="Times New Roman"/>
          <w:color w:val="FF0000"/>
        </w:rPr>
        <w:t xml:space="preserve"> this query parameter is still usable if it matches all mandatory parameters.</w:t>
      </w:r>
      <w:r w:rsidR="0004660A">
        <w:rPr>
          <w:rFonts w:eastAsia="Times New Roman"/>
          <w:color w:val="FF0000"/>
        </w:rPr>
        <w:br/>
      </w:r>
    </w:p>
    <w:p w14:paraId="2BEF6835" w14:textId="3F18244B" w:rsidR="000F45EA" w:rsidRDefault="000F45EA" w:rsidP="000F45EA">
      <w:pPr>
        <w:rPr>
          <w:color w:val="FF0000"/>
        </w:rPr>
      </w:pPr>
      <w:r>
        <w:rPr>
          <w:color w:val="FF0000"/>
        </w:rPr>
        <w:t>This concept could be more important for indirect communication, especially option-D. Because as said above, the SCP doesn’t have the capability to choose NF profile based on query parameter, the only way is to secure that all the NF profile candidates must be usable for this service operation. In case any mandatory query parameter is not supported by NRF and NRF return result by ignoring the unsupported mandatory parameter, then there is a high probability that the NF profile in the result is not suable thus the SCP cannot safely go further with.</w:t>
      </w:r>
    </w:p>
    <w:p w14:paraId="3BC61F11" w14:textId="77777777" w:rsidR="0004660A" w:rsidRDefault="0004660A" w:rsidP="0004660A">
      <w:pPr>
        <w:ind w:left="284"/>
        <w:rPr>
          <w:lang w:val="en-US"/>
        </w:rPr>
      </w:pPr>
      <w:r w:rsidRPr="0004660A">
        <w:rPr>
          <w:b/>
          <w:bCs/>
          <w:lang w:val="en-US"/>
        </w:rPr>
        <w:t>[Observation-3]</w:t>
      </w:r>
      <w:r>
        <w:rPr>
          <w:b/>
          <w:bCs/>
          <w:lang w:val="en-US"/>
        </w:rPr>
        <w:t xml:space="preserve"> </w:t>
      </w:r>
      <w:r>
        <w:rPr>
          <w:lang w:val="en-US"/>
        </w:rPr>
        <w:t xml:space="preserve">As SCP doesn't have the service logic to judge whether a NF producer can fulfill the service request by checking the NF profile, the </w:t>
      </w:r>
      <w:proofErr w:type="spellStart"/>
      <w:r>
        <w:rPr>
          <w:lang w:val="en-US"/>
        </w:rPr>
        <w:t>NFc</w:t>
      </w:r>
      <w:proofErr w:type="spellEnd"/>
      <w:r>
        <w:rPr>
          <w:lang w:val="en-US"/>
        </w:rPr>
        <w:t>/NRF should secure that all the NF producers returned in the search result shall be usable for the service request.</w:t>
      </w:r>
    </w:p>
    <w:p w14:paraId="26E4744F" w14:textId="6B90BA32" w:rsidR="0004660A" w:rsidRPr="0004660A" w:rsidRDefault="0004660A" w:rsidP="0004660A">
      <w:pPr>
        <w:ind w:left="284"/>
        <w:rPr>
          <w:lang w:val="en-US"/>
        </w:rPr>
      </w:pPr>
      <w:r>
        <w:rPr>
          <w:lang w:val="en-US"/>
        </w:rPr>
        <w:t xml:space="preserve">One way to secure this is that the </w:t>
      </w:r>
      <w:proofErr w:type="spellStart"/>
      <w:r>
        <w:rPr>
          <w:lang w:val="en-US"/>
        </w:rPr>
        <w:t>NFc</w:t>
      </w:r>
      <w:proofErr w:type="spellEnd"/>
      <w:r>
        <w:rPr>
          <w:lang w:val="en-US"/>
        </w:rPr>
        <w:t xml:space="preserve"> identify which query </w:t>
      </w:r>
      <w:proofErr w:type="spellStart"/>
      <w:r>
        <w:rPr>
          <w:lang w:val="en-US"/>
        </w:rPr>
        <w:t>parematers</w:t>
      </w:r>
      <w:proofErr w:type="spellEnd"/>
      <w:r>
        <w:rPr>
          <w:lang w:val="en-US"/>
        </w:rPr>
        <w:t xml:space="preserve"> are essential for the service request, i.e., if an NF profile matches all the essential query </w:t>
      </w:r>
      <w:proofErr w:type="spellStart"/>
      <w:r>
        <w:rPr>
          <w:lang w:val="en-US"/>
        </w:rPr>
        <w:t>aprmaters</w:t>
      </w:r>
      <w:proofErr w:type="spellEnd"/>
      <w:r>
        <w:rPr>
          <w:lang w:val="en-US"/>
        </w:rPr>
        <w:t>, the NF producer is usable for the service request.</w:t>
      </w:r>
    </w:p>
    <w:p w14:paraId="5A6A8077" w14:textId="77777777" w:rsidR="000F45EA" w:rsidRDefault="000F45EA" w:rsidP="000F45EA">
      <w:pPr>
        <w:rPr>
          <w:color w:val="0070C0"/>
          <w:lang w:eastAsia="fr-FR"/>
        </w:rPr>
      </w:pPr>
      <w:r>
        <w:rPr>
          <w:color w:val="0070C0"/>
          <w:lang w:eastAsia="fr-FR"/>
        </w:rPr>
        <w:t>Can you please provide examples of such discovery requests and also examples of how you would propose to encode the new header.</w:t>
      </w:r>
    </w:p>
    <w:p w14:paraId="42CF3284" w14:textId="77777777" w:rsidR="000F45EA" w:rsidRDefault="000F45EA" w:rsidP="000F45EA">
      <w:pPr>
        <w:rPr>
          <w:color w:val="FF0000"/>
          <w:lang w:eastAsia="zh-CN"/>
        </w:rPr>
      </w:pPr>
      <w:r>
        <w:rPr>
          <w:color w:val="FF0000"/>
        </w:rPr>
        <w:t>/Jones: The easiest way could be to define a new HTTP header, e.g. 3gpp-Sbi-Mandatory-Query-Parameters, and the header simply list all the name of the query parameters used in the discovery request and is essential for the service operation. E.g. when search a V-SMF for HR PDU session, the header may be:</w:t>
      </w:r>
    </w:p>
    <w:p w14:paraId="21D1D144" w14:textId="21375BFE" w:rsidR="000F45EA" w:rsidRDefault="000F45EA" w:rsidP="000F45EA">
      <w:pPr>
        <w:pStyle w:val="ListParagraph"/>
        <w:numPr>
          <w:ilvl w:val="0"/>
          <w:numId w:val="25"/>
        </w:numPr>
        <w:rPr>
          <w:rFonts w:eastAsia="Times New Roman"/>
          <w:color w:val="FF0000"/>
        </w:rPr>
      </w:pPr>
      <w:r>
        <w:rPr>
          <w:rFonts w:eastAsia="Times New Roman"/>
          <w:color w:val="FF0000"/>
        </w:rPr>
        <w:t>3gpp-Sbi-Mandatory-Query-Parameters: [“</w:t>
      </w:r>
      <w:proofErr w:type="spellStart"/>
      <w:r>
        <w:rPr>
          <w:rFonts w:eastAsia="Times New Roman"/>
          <w:color w:val="FF0000"/>
        </w:rPr>
        <w:t>snssais</w:t>
      </w:r>
      <w:proofErr w:type="spellEnd"/>
      <w:r>
        <w:rPr>
          <w:rFonts w:eastAsia="Times New Roman"/>
          <w:color w:val="FF0000"/>
        </w:rPr>
        <w:t>”, “tai”]</w:t>
      </w:r>
      <w:r w:rsidR="0004660A">
        <w:rPr>
          <w:rFonts w:eastAsia="Times New Roman"/>
          <w:color w:val="FF0000"/>
        </w:rPr>
        <w:br/>
      </w:r>
    </w:p>
    <w:p w14:paraId="3C8BA048" w14:textId="77777777" w:rsidR="000F45EA" w:rsidRDefault="000F45EA" w:rsidP="000F45EA">
      <w:pPr>
        <w:rPr>
          <w:color w:val="FF0000"/>
        </w:rPr>
      </w:pPr>
      <w:r>
        <w:rPr>
          <w:color w:val="FF0000"/>
        </w:rPr>
        <w:t xml:space="preserve">Just example, as I don’t really believe </w:t>
      </w:r>
      <w:proofErr w:type="spellStart"/>
      <w:r>
        <w:rPr>
          <w:color w:val="FF0000"/>
        </w:rPr>
        <w:t>snssais</w:t>
      </w:r>
      <w:proofErr w:type="spellEnd"/>
      <w:r>
        <w:rPr>
          <w:color w:val="FF0000"/>
        </w:rPr>
        <w:t xml:space="preserve"> and tai will not be supported by any NR, but the same concept for any possible query parameter already defined or to be defined.</w:t>
      </w:r>
    </w:p>
    <w:p w14:paraId="7CB18A53" w14:textId="1EE3302A" w:rsidR="00CD2478" w:rsidRDefault="00CD2478" w:rsidP="0074010C">
      <w:pPr>
        <w:pStyle w:val="Heading2"/>
        <w:rPr>
          <w:noProof/>
          <w:lang w:val="en-US"/>
        </w:rPr>
      </w:pPr>
      <w:r w:rsidRPr="00327840">
        <w:rPr>
          <w:noProof/>
          <w:lang w:val="en-US"/>
        </w:rPr>
        <w:t>3.</w:t>
      </w:r>
      <w:r w:rsidR="0074010C" w:rsidRPr="00327840">
        <w:rPr>
          <w:noProof/>
          <w:lang w:val="en-US"/>
        </w:rPr>
        <w:tab/>
      </w:r>
      <w:r w:rsidRPr="00327840">
        <w:rPr>
          <w:noProof/>
          <w:lang w:val="en-US"/>
        </w:rPr>
        <w:t>Conclusions</w:t>
      </w:r>
    </w:p>
    <w:p w14:paraId="0CBB7E52" w14:textId="404C7448" w:rsidR="007D7CE3" w:rsidRDefault="007D7CE3" w:rsidP="007D7CE3">
      <w:pPr>
        <w:rPr>
          <w:lang w:val="en-US"/>
        </w:rPr>
      </w:pPr>
      <w:r>
        <w:rPr>
          <w:lang w:val="en-US"/>
        </w:rPr>
        <w:t xml:space="preserve">For [Observation-1] CR </w:t>
      </w:r>
      <w:r w:rsidRPr="007D7CE3">
        <w:rPr>
          <w:lang w:val="en-US"/>
        </w:rPr>
        <w:t>C4-232175</w:t>
      </w:r>
      <w:r>
        <w:rPr>
          <w:lang w:val="en-US"/>
        </w:rPr>
        <w:t>/</w:t>
      </w:r>
      <w:r w:rsidRPr="007D7CE3">
        <w:rPr>
          <w:lang w:val="en-US"/>
        </w:rPr>
        <w:t>C4-23217</w:t>
      </w:r>
      <w:r>
        <w:rPr>
          <w:lang w:val="en-US"/>
        </w:rPr>
        <w:t>6 was proposed.</w:t>
      </w:r>
    </w:p>
    <w:p w14:paraId="5015B4D0" w14:textId="30FF7AE6" w:rsidR="007D7CE3" w:rsidRDefault="007D7CE3" w:rsidP="007D7CE3">
      <w:pPr>
        <w:rPr>
          <w:lang w:val="en-US"/>
        </w:rPr>
      </w:pPr>
      <w:r>
        <w:rPr>
          <w:lang w:val="en-US"/>
        </w:rPr>
        <w:t xml:space="preserve">For [Observation-2] CR </w:t>
      </w:r>
      <w:r w:rsidRPr="007D7CE3">
        <w:rPr>
          <w:lang w:val="en-US"/>
        </w:rPr>
        <w:t>C4-232169</w:t>
      </w:r>
      <w:r>
        <w:rPr>
          <w:lang w:val="en-US"/>
        </w:rPr>
        <w:t xml:space="preserve"> was proposed.</w:t>
      </w:r>
    </w:p>
    <w:p w14:paraId="541A9DB3" w14:textId="5216159D" w:rsidR="009D506F" w:rsidRPr="007D7CE3" w:rsidRDefault="009D506F" w:rsidP="007D7CE3">
      <w:pPr>
        <w:rPr>
          <w:lang w:val="en-US"/>
        </w:rPr>
      </w:pPr>
      <w:r>
        <w:rPr>
          <w:lang w:val="en-US"/>
        </w:rPr>
        <w:t xml:space="preserve">For [Observation-3] we would like to have some discussion at CT4. If agreeable </w:t>
      </w:r>
      <w:proofErr w:type="spellStart"/>
      <w:r>
        <w:rPr>
          <w:lang w:val="en-US"/>
        </w:rPr>
        <w:t>wayforward</w:t>
      </w:r>
      <w:proofErr w:type="spellEnd"/>
      <w:r>
        <w:rPr>
          <w:lang w:val="en-US"/>
        </w:rPr>
        <w:t xml:space="preserve"> identified, Ericsson will prepare CRs on coming meetings.</w:t>
      </w:r>
    </w:p>
    <w:sectPr w:rsidR="009D506F" w:rsidRPr="007D7CE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1B29" w14:textId="77777777" w:rsidR="000F2C7E" w:rsidRDefault="000F2C7E">
      <w:r>
        <w:separator/>
      </w:r>
    </w:p>
  </w:endnote>
  <w:endnote w:type="continuationSeparator" w:id="0">
    <w:p w14:paraId="42B3D873" w14:textId="77777777" w:rsidR="000F2C7E" w:rsidRDefault="000F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8949B" w14:textId="77777777" w:rsidR="000F2C7E" w:rsidRDefault="000F2C7E">
      <w:r>
        <w:separator/>
      </w:r>
    </w:p>
  </w:footnote>
  <w:footnote w:type="continuationSeparator" w:id="0">
    <w:p w14:paraId="0ED7812C" w14:textId="77777777" w:rsidR="000F2C7E" w:rsidRDefault="000F2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36BD"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63E8"/>
    <w:multiLevelType w:val="hybridMultilevel"/>
    <w:tmpl w:val="3500CE20"/>
    <w:lvl w:ilvl="0" w:tplc="C898E2D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F1DA8"/>
    <w:multiLevelType w:val="hybridMultilevel"/>
    <w:tmpl w:val="3192392E"/>
    <w:lvl w:ilvl="0" w:tplc="B478F7D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EA4895"/>
    <w:multiLevelType w:val="hybridMultilevel"/>
    <w:tmpl w:val="D51E9AE6"/>
    <w:lvl w:ilvl="0" w:tplc="8EF275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D67FB4"/>
    <w:multiLevelType w:val="hybridMultilevel"/>
    <w:tmpl w:val="EE5C0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947FC"/>
    <w:multiLevelType w:val="hybridMultilevel"/>
    <w:tmpl w:val="BF34D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8655D"/>
    <w:multiLevelType w:val="hybridMultilevel"/>
    <w:tmpl w:val="BFAC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E060D"/>
    <w:multiLevelType w:val="hybridMultilevel"/>
    <w:tmpl w:val="FE1401CC"/>
    <w:lvl w:ilvl="0" w:tplc="E13428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D5387B"/>
    <w:multiLevelType w:val="hybridMultilevel"/>
    <w:tmpl w:val="787CBF64"/>
    <w:lvl w:ilvl="0" w:tplc="E24E7E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655207"/>
    <w:multiLevelType w:val="hybridMultilevel"/>
    <w:tmpl w:val="91026E22"/>
    <w:lvl w:ilvl="0" w:tplc="BEBE0A2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2866F76"/>
    <w:multiLevelType w:val="hybridMultilevel"/>
    <w:tmpl w:val="649E92D8"/>
    <w:lvl w:ilvl="0" w:tplc="18F013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115110E"/>
    <w:multiLevelType w:val="hybridMultilevel"/>
    <w:tmpl w:val="E42047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FA4A48"/>
    <w:multiLevelType w:val="hybridMultilevel"/>
    <w:tmpl w:val="0EB0E2D2"/>
    <w:lvl w:ilvl="0" w:tplc="9A6480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6364062"/>
    <w:multiLevelType w:val="hybridMultilevel"/>
    <w:tmpl w:val="66AC3C80"/>
    <w:lvl w:ilvl="0" w:tplc="866E95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52BA9"/>
    <w:multiLevelType w:val="hybridMultilevel"/>
    <w:tmpl w:val="797E4CBA"/>
    <w:lvl w:ilvl="0" w:tplc="661E0C0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93B2A48"/>
    <w:multiLevelType w:val="hybridMultilevel"/>
    <w:tmpl w:val="49245992"/>
    <w:lvl w:ilvl="0" w:tplc="94B432E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7E38EE"/>
    <w:multiLevelType w:val="hybridMultilevel"/>
    <w:tmpl w:val="A3EE7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B920BB"/>
    <w:multiLevelType w:val="hybridMultilevel"/>
    <w:tmpl w:val="E190D3DA"/>
    <w:lvl w:ilvl="0" w:tplc="A574D71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B9D50D6"/>
    <w:multiLevelType w:val="hybridMultilevel"/>
    <w:tmpl w:val="A4248964"/>
    <w:lvl w:ilvl="0" w:tplc="DC38DFB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192D64"/>
    <w:multiLevelType w:val="hybridMultilevel"/>
    <w:tmpl w:val="CC128068"/>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72785"/>
    <w:multiLevelType w:val="hybridMultilevel"/>
    <w:tmpl w:val="92DEE690"/>
    <w:lvl w:ilvl="0" w:tplc="C898E2D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B072A9"/>
    <w:multiLevelType w:val="hybridMultilevel"/>
    <w:tmpl w:val="F028C878"/>
    <w:lvl w:ilvl="0" w:tplc="587879E6">
      <w:start w:val="5"/>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CE04D7"/>
    <w:multiLevelType w:val="hybridMultilevel"/>
    <w:tmpl w:val="A1082E32"/>
    <w:lvl w:ilvl="0" w:tplc="ACE680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1367BCD"/>
    <w:multiLevelType w:val="hybridMultilevel"/>
    <w:tmpl w:val="6F48A014"/>
    <w:lvl w:ilvl="0" w:tplc="2C6225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9D5B87"/>
    <w:multiLevelType w:val="hybridMultilevel"/>
    <w:tmpl w:val="2494847A"/>
    <w:lvl w:ilvl="0" w:tplc="F740EB9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D876DC6"/>
    <w:multiLevelType w:val="hybridMultilevel"/>
    <w:tmpl w:val="FEBAC7F6"/>
    <w:lvl w:ilvl="0" w:tplc="A176DD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7390584">
    <w:abstractNumId w:val="15"/>
  </w:num>
  <w:num w:numId="2" w16cid:durableId="2113813542">
    <w:abstractNumId w:val="9"/>
  </w:num>
  <w:num w:numId="3" w16cid:durableId="1077825170">
    <w:abstractNumId w:val="7"/>
  </w:num>
  <w:num w:numId="4" w16cid:durableId="1896894947">
    <w:abstractNumId w:val="6"/>
  </w:num>
  <w:num w:numId="5" w16cid:durableId="940721187">
    <w:abstractNumId w:val="2"/>
  </w:num>
  <w:num w:numId="6" w16cid:durableId="804158386">
    <w:abstractNumId w:val="21"/>
  </w:num>
  <w:num w:numId="7" w16cid:durableId="954209922">
    <w:abstractNumId w:val="24"/>
  </w:num>
  <w:num w:numId="8" w16cid:durableId="737240973">
    <w:abstractNumId w:val="12"/>
  </w:num>
  <w:num w:numId="9" w16cid:durableId="1264221473">
    <w:abstractNumId w:val="16"/>
  </w:num>
  <w:num w:numId="10" w16cid:durableId="777717078">
    <w:abstractNumId w:val="23"/>
  </w:num>
  <w:num w:numId="11" w16cid:durableId="1837989870">
    <w:abstractNumId w:val="14"/>
  </w:num>
  <w:num w:numId="12" w16cid:durableId="416099082">
    <w:abstractNumId w:val="13"/>
  </w:num>
  <w:num w:numId="13" w16cid:durableId="1734235356">
    <w:abstractNumId w:val="1"/>
  </w:num>
  <w:num w:numId="14" w16cid:durableId="1301351395">
    <w:abstractNumId w:val="17"/>
  </w:num>
  <w:num w:numId="15" w16cid:durableId="1139803851">
    <w:abstractNumId w:val="8"/>
  </w:num>
  <w:num w:numId="16" w16cid:durableId="1286695357">
    <w:abstractNumId w:val="11"/>
  </w:num>
  <w:num w:numId="17" w16cid:durableId="846406981">
    <w:abstractNumId w:val="4"/>
  </w:num>
  <w:num w:numId="18" w16cid:durableId="246696632">
    <w:abstractNumId w:val="0"/>
  </w:num>
  <w:num w:numId="19" w16cid:durableId="993794956">
    <w:abstractNumId w:val="5"/>
  </w:num>
  <w:num w:numId="20" w16cid:durableId="307132157">
    <w:abstractNumId w:val="19"/>
  </w:num>
  <w:num w:numId="21" w16cid:durableId="435945985">
    <w:abstractNumId w:val="3"/>
  </w:num>
  <w:num w:numId="22" w16cid:durableId="225336506">
    <w:abstractNumId w:val="18"/>
  </w:num>
  <w:num w:numId="23" w16cid:durableId="459305451">
    <w:abstractNumId w:val="10"/>
  </w:num>
  <w:num w:numId="24" w16cid:durableId="342632519">
    <w:abstractNumId w:val="22"/>
  </w:num>
  <w:num w:numId="25" w16cid:durableId="21225320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01"/>
    <w:rsid w:val="00000E73"/>
    <w:rsid w:val="00001341"/>
    <w:rsid w:val="0000189D"/>
    <w:rsid w:val="000057AB"/>
    <w:rsid w:val="00005E65"/>
    <w:rsid w:val="000060CD"/>
    <w:rsid w:val="000075DA"/>
    <w:rsid w:val="00017E4E"/>
    <w:rsid w:val="00020176"/>
    <w:rsid w:val="00020666"/>
    <w:rsid w:val="00022E4A"/>
    <w:rsid w:val="00042B7B"/>
    <w:rsid w:val="00043883"/>
    <w:rsid w:val="0004441B"/>
    <w:rsid w:val="0004660A"/>
    <w:rsid w:val="00047A9E"/>
    <w:rsid w:val="0005108F"/>
    <w:rsid w:val="00052476"/>
    <w:rsid w:val="00052C15"/>
    <w:rsid w:val="0005354C"/>
    <w:rsid w:val="000567B6"/>
    <w:rsid w:val="000571F3"/>
    <w:rsid w:val="00070835"/>
    <w:rsid w:val="00074364"/>
    <w:rsid w:val="00075050"/>
    <w:rsid w:val="0007625C"/>
    <w:rsid w:val="0008427A"/>
    <w:rsid w:val="000870B6"/>
    <w:rsid w:val="00087A9F"/>
    <w:rsid w:val="0009069D"/>
    <w:rsid w:val="00091760"/>
    <w:rsid w:val="00094909"/>
    <w:rsid w:val="000A4BC6"/>
    <w:rsid w:val="000B0E9E"/>
    <w:rsid w:val="000B42DF"/>
    <w:rsid w:val="000B6010"/>
    <w:rsid w:val="000B6066"/>
    <w:rsid w:val="000B6310"/>
    <w:rsid w:val="000B73BF"/>
    <w:rsid w:val="000C2128"/>
    <w:rsid w:val="000C43C7"/>
    <w:rsid w:val="000C6598"/>
    <w:rsid w:val="000C6DF3"/>
    <w:rsid w:val="000C6E5B"/>
    <w:rsid w:val="000D14F3"/>
    <w:rsid w:val="000D2565"/>
    <w:rsid w:val="000D42C5"/>
    <w:rsid w:val="000D7D01"/>
    <w:rsid w:val="000E3F52"/>
    <w:rsid w:val="000E4CB2"/>
    <w:rsid w:val="000E585B"/>
    <w:rsid w:val="000F0E40"/>
    <w:rsid w:val="000F2C7E"/>
    <w:rsid w:val="000F449C"/>
    <w:rsid w:val="000F45EA"/>
    <w:rsid w:val="000F53B4"/>
    <w:rsid w:val="000F6578"/>
    <w:rsid w:val="000F73CB"/>
    <w:rsid w:val="000F76CD"/>
    <w:rsid w:val="00100A21"/>
    <w:rsid w:val="00101AAE"/>
    <w:rsid w:val="001061AD"/>
    <w:rsid w:val="00107AAB"/>
    <w:rsid w:val="00110F59"/>
    <w:rsid w:val="001156D9"/>
    <w:rsid w:val="00116402"/>
    <w:rsid w:val="00116BE1"/>
    <w:rsid w:val="001256F3"/>
    <w:rsid w:val="00126044"/>
    <w:rsid w:val="0012798E"/>
    <w:rsid w:val="00127A3B"/>
    <w:rsid w:val="001308CD"/>
    <w:rsid w:val="00130D76"/>
    <w:rsid w:val="001332D1"/>
    <w:rsid w:val="0013504C"/>
    <w:rsid w:val="00140D5B"/>
    <w:rsid w:val="001434F3"/>
    <w:rsid w:val="00144888"/>
    <w:rsid w:val="00145C75"/>
    <w:rsid w:val="0014628A"/>
    <w:rsid w:val="0014689C"/>
    <w:rsid w:val="00147F65"/>
    <w:rsid w:val="00151453"/>
    <w:rsid w:val="001553AD"/>
    <w:rsid w:val="00160177"/>
    <w:rsid w:val="0016030E"/>
    <w:rsid w:val="0016062D"/>
    <w:rsid w:val="0016136B"/>
    <w:rsid w:val="00166369"/>
    <w:rsid w:val="00170EF9"/>
    <w:rsid w:val="00171A0C"/>
    <w:rsid w:val="00173BB9"/>
    <w:rsid w:val="00174ADD"/>
    <w:rsid w:val="001805CC"/>
    <w:rsid w:val="001845A9"/>
    <w:rsid w:val="00185E3A"/>
    <w:rsid w:val="001903B7"/>
    <w:rsid w:val="00192C7C"/>
    <w:rsid w:val="00196CE7"/>
    <w:rsid w:val="001A1ADF"/>
    <w:rsid w:val="001A38FA"/>
    <w:rsid w:val="001A41E1"/>
    <w:rsid w:val="001A4C69"/>
    <w:rsid w:val="001B4299"/>
    <w:rsid w:val="001B771D"/>
    <w:rsid w:val="001B79EF"/>
    <w:rsid w:val="001C6E7C"/>
    <w:rsid w:val="001D6808"/>
    <w:rsid w:val="001E41F3"/>
    <w:rsid w:val="001E5A1C"/>
    <w:rsid w:val="001E66EE"/>
    <w:rsid w:val="001E6FBE"/>
    <w:rsid w:val="001F0C1E"/>
    <w:rsid w:val="001F5548"/>
    <w:rsid w:val="001F6236"/>
    <w:rsid w:val="001F6C9D"/>
    <w:rsid w:val="00200B5A"/>
    <w:rsid w:val="002010B4"/>
    <w:rsid w:val="0020225A"/>
    <w:rsid w:val="002100CD"/>
    <w:rsid w:val="00210A5B"/>
    <w:rsid w:val="00210E61"/>
    <w:rsid w:val="00212501"/>
    <w:rsid w:val="00212FF7"/>
    <w:rsid w:val="00215866"/>
    <w:rsid w:val="00215A48"/>
    <w:rsid w:val="002160E9"/>
    <w:rsid w:val="0021785E"/>
    <w:rsid w:val="0022391D"/>
    <w:rsid w:val="00223E80"/>
    <w:rsid w:val="002264BB"/>
    <w:rsid w:val="00226A14"/>
    <w:rsid w:val="00232343"/>
    <w:rsid w:val="00232D54"/>
    <w:rsid w:val="0023493F"/>
    <w:rsid w:val="00235073"/>
    <w:rsid w:val="00235CCA"/>
    <w:rsid w:val="00242C19"/>
    <w:rsid w:val="00242DA0"/>
    <w:rsid w:val="00247FAF"/>
    <w:rsid w:val="0025267F"/>
    <w:rsid w:val="00253D8F"/>
    <w:rsid w:val="0025595E"/>
    <w:rsid w:val="00260D35"/>
    <w:rsid w:val="00262BAD"/>
    <w:rsid w:val="0026541F"/>
    <w:rsid w:val="00265569"/>
    <w:rsid w:val="00270F4B"/>
    <w:rsid w:val="00275D12"/>
    <w:rsid w:val="00275D87"/>
    <w:rsid w:val="002769F4"/>
    <w:rsid w:val="00277B9F"/>
    <w:rsid w:val="0028050F"/>
    <w:rsid w:val="00290926"/>
    <w:rsid w:val="00293253"/>
    <w:rsid w:val="00294CB7"/>
    <w:rsid w:val="002973FF"/>
    <w:rsid w:val="002A44C6"/>
    <w:rsid w:val="002A5E78"/>
    <w:rsid w:val="002A648D"/>
    <w:rsid w:val="002B0782"/>
    <w:rsid w:val="002B1F0E"/>
    <w:rsid w:val="002B2591"/>
    <w:rsid w:val="002B38EA"/>
    <w:rsid w:val="002B5280"/>
    <w:rsid w:val="002B75CD"/>
    <w:rsid w:val="002B77D3"/>
    <w:rsid w:val="002C1743"/>
    <w:rsid w:val="002C47B7"/>
    <w:rsid w:val="002C4DED"/>
    <w:rsid w:val="002D5B5C"/>
    <w:rsid w:val="002E6F39"/>
    <w:rsid w:val="002F08C2"/>
    <w:rsid w:val="002F2DF2"/>
    <w:rsid w:val="002F666F"/>
    <w:rsid w:val="0030088D"/>
    <w:rsid w:val="00300B0F"/>
    <w:rsid w:val="0030259C"/>
    <w:rsid w:val="00302BC8"/>
    <w:rsid w:val="00305D98"/>
    <w:rsid w:val="00306EB9"/>
    <w:rsid w:val="00314B8F"/>
    <w:rsid w:val="00316C15"/>
    <w:rsid w:val="0032036A"/>
    <w:rsid w:val="00321828"/>
    <w:rsid w:val="00327840"/>
    <w:rsid w:val="0033135C"/>
    <w:rsid w:val="00332BBF"/>
    <w:rsid w:val="00334BB9"/>
    <w:rsid w:val="00345750"/>
    <w:rsid w:val="003460B9"/>
    <w:rsid w:val="00347CAD"/>
    <w:rsid w:val="00347ED9"/>
    <w:rsid w:val="00350472"/>
    <w:rsid w:val="003513C5"/>
    <w:rsid w:val="00361937"/>
    <w:rsid w:val="00362016"/>
    <w:rsid w:val="0036432F"/>
    <w:rsid w:val="0036451F"/>
    <w:rsid w:val="00365558"/>
    <w:rsid w:val="00365DC4"/>
    <w:rsid w:val="00370766"/>
    <w:rsid w:val="00370EC7"/>
    <w:rsid w:val="00382369"/>
    <w:rsid w:val="0038314F"/>
    <w:rsid w:val="00394732"/>
    <w:rsid w:val="003A0BC9"/>
    <w:rsid w:val="003A2333"/>
    <w:rsid w:val="003A4B71"/>
    <w:rsid w:val="003A5C96"/>
    <w:rsid w:val="003A6C37"/>
    <w:rsid w:val="003B169E"/>
    <w:rsid w:val="003B1E4D"/>
    <w:rsid w:val="003B2D54"/>
    <w:rsid w:val="003B3E8D"/>
    <w:rsid w:val="003B42DE"/>
    <w:rsid w:val="003C4C69"/>
    <w:rsid w:val="003D5B11"/>
    <w:rsid w:val="003E0734"/>
    <w:rsid w:val="003E29EF"/>
    <w:rsid w:val="003E68DB"/>
    <w:rsid w:val="003E6A79"/>
    <w:rsid w:val="003F00E8"/>
    <w:rsid w:val="003F1A09"/>
    <w:rsid w:val="00401227"/>
    <w:rsid w:val="0040232E"/>
    <w:rsid w:val="004077C7"/>
    <w:rsid w:val="004120CD"/>
    <w:rsid w:val="00416164"/>
    <w:rsid w:val="004169D4"/>
    <w:rsid w:val="00423C2F"/>
    <w:rsid w:val="00424B44"/>
    <w:rsid w:val="00424CFA"/>
    <w:rsid w:val="00436BAB"/>
    <w:rsid w:val="0044281D"/>
    <w:rsid w:val="00444776"/>
    <w:rsid w:val="004449B3"/>
    <w:rsid w:val="004543B0"/>
    <w:rsid w:val="00461BB0"/>
    <w:rsid w:val="0046504B"/>
    <w:rsid w:val="00467256"/>
    <w:rsid w:val="004764CE"/>
    <w:rsid w:val="00476E8E"/>
    <w:rsid w:val="0047776F"/>
    <w:rsid w:val="004818B1"/>
    <w:rsid w:val="00486FED"/>
    <w:rsid w:val="0049014B"/>
    <w:rsid w:val="0049211E"/>
    <w:rsid w:val="00492466"/>
    <w:rsid w:val="0049586D"/>
    <w:rsid w:val="00496077"/>
    <w:rsid w:val="0049670D"/>
    <w:rsid w:val="004A2571"/>
    <w:rsid w:val="004A5474"/>
    <w:rsid w:val="004A5EDF"/>
    <w:rsid w:val="004A6CE2"/>
    <w:rsid w:val="004B0568"/>
    <w:rsid w:val="004B0A42"/>
    <w:rsid w:val="004B234F"/>
    <w:rsid w:val="004B2732"/>
    <w:rsid w:val="004B5412"/>
    <w:rsid w:val="004B75D7"/>
    <w:rsid w:val="004C0A59"/>
    <w:rsid w:val="004C30A5"/>
    <w:rsid w:val="004C76A8"/>
    <w:rsid w:val="004D3847"/>
    <w:rsid w:val="004E4FB1"/>
    <w:rsid w:val="004E592F"/>
    <w:rsid w:val="004E6B6B"/>
    <w:rsid w:val="004E739E"/>
    <w:rsid w:val="004F0224"/>
    <w:rsid w:val="00507421"/>
    <w:rsid w:val="0050780D"/>
    <w:rsid w:val="00507FA2"/>
    <w:rsid w:val="005103B5"/>
    <w:rsid w:val="00510DA1"/>
    <w:rsid w:val="005111CA"/>
    <w:rsid w:val="00513B6F"/>
    <w:rsid w:val="00515EA8"/>
    <w:rsid w:val="0052193F"/>
    <w:rsid w:val="005219A0"/>
    <w:rsid w:val="0052254F"/>
    <w:rsid w:val="00522F9B"/>
    <w:rsid w:val="00523156"/>
    <w:rsid w:val="00525DE5"/>
    <w:rsid w:val="00526DE8"/>
    <w:rsid w:val="0052708C"/>
    <w:rsid w:val="005318F1"/>
    <w:rsid w:val="005330CA"/>
    <w:rsid w:val="00537C64"/>
    <w:rsid w:val="00543D55"/>
    <w:rsid w:val="005458CB"/>
    <w:rsid w:val="00547AB0"/>
    <w:rsid w:val="005510B4"/>
    <w:rsid w:val="00554BF7"/>
    <w:rsid w:val="00563633"/>
    <w:rsid w:val="005660BD"/>
    <w:rsid w:val="00567FC9"/>
    <w:rsid w:val="00576F38"/>
    <w:rsid w:val="00580AB5"/>
    <w:rsid w:val="0058703A"/>
    <w:rsid w:val="00587BD8"/>
    <w:rsid w:val="00595150"/>
    <w:rsid w:val="005964E6"/>
    <w:rsid w:val="005A2D19"/>
    <w:rsid w:val="005A37E8"/>
    <w:rsid w:val="005A3F92"/>
    <w:rsid w:val="005A4801"/>
    <w:rsid w:val="005A4E38"/>
    <w:rsid w:val="005A634A"/>
    <w:rsid w:val="005A6F5E"/>
    <w:rsid w:val="005B5D33"/>
    <w:rsid w:val="005C1635"/>
    <w:rsid w:val="005C1DEF"/>
    <w:rsid w:val="005C77D6"/>
    <w:rsid w:val="005C77F9"/>
    <w:rsid w:val="005D4830"/>
    <w:rsid w:val="005D5305"/>
    <w:rsid w:val="005D719D"/>
    <w:rsid w:val="005E2C44"/>
    <w:rsid w:val="005E4909"/>
    <w:rsid w:val="005E4986"/>
    <w:rsid w:val="005E658C"/>
    <w:rsid w:val="005F1D95"/>
    <w:rsid w:val="005F4047"/>
    <w:rsid w:val="005F49F0"/>
    <w:rsid w:val="005F5034"/>
    <w:rsid w:val="00600DC4"/>
    <w:rsid w:val="00604611"/>
    <w:rsid w:val="006054B3"/>
    <w:rsid w:val="00607CA1"/>
    <w:rsid w:val="0061787B"/>
    <w:rsid w:val="0061797E"/>
    <w:rsid w:val="00631B96"/>
    <w:rsid w:val="0063442D"/>
    <w:rsid w:val="00634ED6"/>
    <w:rsid w:val="00642835"/>
    <w:rsid w:val="0064318C"/>
    <w:rsid w:val="00644B6A"/>
    <w:rsid w:val="006451C7"/>
    <w:rsid w:val="00645407"/>
    <w:rsid w:val="006456F9"/>
    <w:rsid w:val="00646C93"/>
    <w:rsid w:val="0065003E"/>
    <w:rsid w:val="00652101"/>
    <w:rsid w:val="0065370B"/>
    <w:rsid w:val="00654F50"/>
    <w:rsid w:val="00661793"/>
    <w:rsid w:val="00667265"/>
    <w:rsid w:val="00671914"/>
    <w:rsid w:val="0067668E"/>
    <w:rsid w:val="00676890"/>
    <w:rsid w:val="0067728C"/>
    <w:rsid w:val="00681DA1"/>
    <w:rsid w:val="006873B4"/>
    <w:rsid w:val="00692ABD"/>
    <w:rsid w:val="00692DD3"/>
    <w:rsid w:val="00693A27"/>
    <w:rsid w:val="006A0945"/>
    <w:rsid w:val="006A0FAB"/>
    <w:rsid w:val="006A1819"/>
    <w:rsid w:val="006A1A4D"/>
    <w:rsid w:val="006A720B"/>
    <w:rsid w:val="006B0204"/>
    <w:rsid w:val="006B3F71"/>
    <w:rsid w:val="006C034C"/>
    <w:rsid w:val="006C151E"/>
    <w:rsid w:val="006C2904"/>
    <w:rsid w:val="006C50CB"/>
    <w:rsid w:val="006C629C"/>
    <w:rsid w:val="006C7004"/>
    <w:rsid w:val="006C7281"/>
    <w:rsid w:val="006D1833"/>
    <w:rsid w:val="006D2D9C"/>
    <w:rsid w:val="006D3A94"/>
    <w:rsid w:val="006D4207"/>
    <w:rsid w:val="006D4616"/>
    <w:rsid w:val="006D48C7"/>
    <w:rsid w:val="006D5EC3"/>
    <w:rsid w:val="006D5F62"/>
    <w:rsid w:val="006D71C2"/>
    <w:rsid w:val="006D7EBE"/>
    <w:rsid w:val="006E21FB"/>
    <w:rsid w:val="007010B6"/>
    <w:rsid w:val="00702657"/>
    <w:rsid w:val="00713847"/>
    <w:rsid w:val="00714A97"/>
    <w:rsid w:val="00717CB6"/>
    <w:rsid w:val="00722FA4"/>
    <w:rsid w:val="007249D0"/>
    <w:rsid w:val="00726C52"/>
    <w:rsid w:val="00727704"/>
    <w:rsid w:val="00727B40"/>
    <w:rsid w:val="0073537A"/>
    <w:rsid w:val="0074010C"/>
    <w:rsid w:val="00741D16"/>
    <w:rsid w:val="0074274F"/>
    <w:rsid w:val="00745204"/>
    <w:rsid w:val="00745CC5"/>
    <w:rsid w:val="007479F4"/>
    <w:rsid w:val="007649B4"/>
    <w:rsid w:val="00773BB5"/>
    <w:rsid w:val="00773CA7"/>
    <w:rsid w:val="00775D87"/>
    <w:rsid w:val="007845AD"/>
    <w:rsid w:val="00784867"/>
    <w:rsid w:val="00786D2F"/>
    <w:rsid w:val="0078705F"/>
    <w:rsid w:val="00787730"/>
    <w:rsid w:val="00787C17"/>
    <w:rsid w:val="00792EE7"/>
    <w:rsid w:val="007973A0"/>
    <w:rsid w:val="007A15BC"/>
    <w:rsid w:val="007A4083"/>
    <w:rsid w:val="007A4A08"/>
    <w:rsid w:val="007A4CC4"/>
    <w:rsid w:val="007A5438"/>
    <w:rsid w:val="007A6B31"/>
    <w:rsid w:val="007B2C0C"/>
    <w:rsid w:val="007B33D2"/>
    <w:rsid w:val="007B4183"/>
    <w:rsid w:val="007B512A"/>
    <w:rsid w:val="007B65E1"/>
    <w:rsid w:val="007B7B5F"/>
    <w:rsid w:val="007C0D43"/>
    <w:rsid w:val="007C147D"/>
    <w:rsid w:val="007C2097"/>
    <w:rsid w:val="007C3964"/>
    <w:rsid w:val="007C46D8"/>
    <w:rsid w:val="007C4BD0"/>
    <w:rsid w:val="007C4DCE"/>
    <w:rsid w:val="007C79CB"/>
    <w:rsid w:val="007D7CE3"/>
    <w:rsid w:val="007E0DCE"/>
    <w:rsid w:val="007E31A1"/>
    <w:rsid w:val="007E3C67"/>
    <w:rsid w:val="007F022D"/>
    <w:rsid w:val="007F0334"/>
    <w:rsid w:val="007F1226"/>
    <w:rsid w:val="007F2DD4"/>
    <w:rsid w:val="00800104"/>
    <w:rsid w:val="00800938"/>
    <w:rsid w:val="008019DA"/>
    <w:rsid w:val="00803989"/>
    <w:rsid w:val="008053BC"/>
    <w:rsid w:val="00805B6A"/>
    <w:rsid w:val="0081106D"/>
    <w:rsid w:val="00813D1B"/>
    <w:rsid w:val="00815EDC"/>
    <w:rsid w:val="00817868"/>
    <w:rsid w:val="00822C57"/>
    <w:rsid w:val="00825625"/>
    <w:rsid w:val="00827AEF"/>
    <w:rsid w:val="00830147"/>
    <w:rsid w:val="00832250"/>
    <w:rsid w:val="00833B89"/>
    <w:rsid w:val="008377F7"/>
    <w:rsid w:val="00837D53"/>
    <w:rsid w:val="00843C3D"/>
    <w:rsid w:val="008516BA"/>
    <w:rsid w:val="00853E07"/>
    <w:rsid w:val="0085467E"/>
    <w:rsid w:val="00856B98"/>
    <w:rsid w:val="00857AFC"/>
    <w:rsid w:val="008601C6"/>
    <w:rsid w:val="00864C43"/>
    <w:rsid w:val="008656DD"/>
    <w:rsid w:val="0086692C"/>
    <w:rsid w:val="00866A47"/>
    <w:rsid w:val="00870A9C"/>
    <w:rsid w:val="00870D93"/>
    <w:rsid w:val="00870EE7"/>
    <w:rsid w:val="00871567"/>
    <w:rsid w:val="00880674"/>
    <w:rsid w:val="008807A0"/>
    <w:rsid w:val="00881AEE"/>
    <w:rsid w:val="008831EA"/>
    <w:rsid w:val="008835A1"/>
    <w:rsid w:val="008842D7"/>
    <w:rsid w:val="00886CAD"/>
    <w:rsid w:val="008875E1"/>
    <w:rsid w:val="00895962"/>
    <w:rsid w:val="008A0451"/>
    <w:rsid w:val="008A4981"/>
    <w:rsid w:val="008A5E86"/>
    <w:rsid w:val="008B1118"/>
    <w:rsid w:val="008B3D30"/>
    <w:rsid w:val="008B3DB0"/>
    <w:rsid w:val="008B6014"/>
    <w:rsid w:val="008B7782"/>
    <w:rsid w:val="008C311A"/>
    <w:rsid w:val="008C6D6E"/>
    <w:rsid w:val="008D561D"/>
    <w:rsid w:val="008E046B"/>
    <w:rsid w:val="008E448A"/>
    <w:rsid w:val="008E4646"/>
    <w:rsid w:val="008E48CA"/>
    <w:rsid w:val="008E519A"/>
    <w:rsid w:val="008E6D81"/>
    <w:rsid w:val="008F33A2"/>
    <w:rsid w:val="008F3424"/>
    <w:rsid w:val="008F544A"/>
    <w:rsid w:val="008F647C"/>
    <w:rsid w:val="008F686C"/>
    <w:rsid w:val="008F7B65"/>
    <w:rsid w:val="00905D11"/>
    <w:rsid w:val="00907CC6"/>
    <w:rsid w:val="0091398F"/>
    <w:rsid w:val="0092455C"/>
    <w:rsid w:val="0092682C"/>
    <w:rsid w:val="00931259"/>
    <w:rsid w:val="0093159A"/>
    <w:rsid w:val="009438E4"/>
    <w:rsid w:val="00944420"/>
    <w:rsid w:val="00945E58"/>
    <w:rsid w:val="00950824"/>
    <w:rsid w:val="009565AF"/>
    <w:rsid w:val="00957D6A"/>
    <w:rsid w:val="00960F9E"/>
    <w:rsid w:val="009616A2"/>
    <w:rsid w:val="009637DC"/>
    <w:rsid w:val="0096381D"/>
    <w:rsid w:val="009661AF"/>
    <w:rsid w:val="00975920"/>
    <w:rsid w:val="00977468"/>
    <w:rsid w:val="0098047A"/>
    <w:rsid w:val="009823C0"/>
    <w:rsid w:val="00983BBB"/>
    <w:rsid w:val="00984191"/>
    <w:rsid w:val="009928D3"/>
    <w:rsid w:val="009937EF"/>
    <w:rsid w:val="009938D8"/>
    <w:rsid w:val="00994016"/>
    <w:rsid w:val="009947C8"/>
    <w:rsid w:val="00996ED3"/>
    <w:rsid w:val="009A25B4"/>
    <w:rsid w:val="009A5E4B"/>
    <w:rsid w:val="009B0D07"/>
    <w:rsid w:val="009B1144"/>
    <w:rsid w:val="009B1857"/>
    <w:rsid w:val="009B511B"/>
    <w:rsid w:val="009C1916"/>
    <w:rsid w:val="009C4C52"/>
    <w:rsid w:val="009C61B9"/>
    <w:rsid w:val="009C6FB3"/>
    <w:rsid w:val="009D283E"/>
    <w:rsid w:val="009D4536"/>
    <w:rsid w:val="009D506F"/>
    <w:rsid w:val="009D5E03"/>
    <w:rsid w:val="009D7E29"/>
    <w:rsid w:val="009E3297"/>
    <w:rsid w:val="009F231E"/>
    <w:rsid w:val="009F276D"/>
    <w:rsid w:val="009F718E"/>
    <w:rsid w:val="009F7FF6"/>
    <w:rsid w:val="00A0310D"/>
    <w:rsid w:val="00A0789A"/>
    <w:rsid w:val="00A13F53"/>
    <w:rsid w:val="00A14C99"/>
    <w:rsid w:val="00A15F62"/>
    <w:rsid w:val="00A165C8"/>
    <w:rsid w:val="00A23693"/>
    <w:rsid w:val="00A3669C"/>
    <w:rsid w:val="00A47E70"/>
    <w:rsid w:val="00A51A8C"/>
    <w:rsid w:val="00A51BD2"/>
    <w:rsid w:val="00A52175"/>
    <w:rsid w:val="00A55B00"/>
    <w:rsid w:val="00A5684F"/>
    <w:rsid w:val="00A64B98"/>
    <w:rsid w:val="00A64C0F"/>
    <w:rsid w:val="00A65130"/>
    <w:rsid w:val="00A71067"/>
    <w:rsid w:val="00A71465"/>
    <w:rsid w:val="00A74CFA"/>
    <w:rsid w:val="00A74FEE"/>
    <w:rsid w:val="00A76E7D"/>
    <w:rsid w:val="00A80A23"/>
    <w:rsid w:val="00A81294"/>
    <w:rsid w:val="00A8157E"/>
    <w:rsid w:val="00A823B2"/>
    <w:rsid w:val="00A8322D"/>
    <w:rsid w:val="00A84590"/>
    <w:rsid w:val="00AB6534"/>
    <w:rsid w:val="00AB7FE6"/>
    <w:rsid w:val="00AC2148"/>
    <w:rsid w:val="00AC456D"/>
    <w:rsid w:val="00AD0D91"/>
    <w:rsid w:val="00AD2965"/>
    <w:rsid w:val="00AD2DC8"/>
    <w:rsid w:val="00AD384E"/>
    <w:rsid w:val="00AD4225"/>
    <w:rsid w:val="00AD5783"/>
    <w:rsid w:val="00AD5993"/>
    <w:rsid w:val="00AD6E1F"/>
    <w:rsid w:val="00AD7C25"/>
    <w:rsid w:val="00AE53E6"/>
    <w:rsid w:val="00AE7799"/>
    <w:rsid w:val="00AF1052"/>
    <w:rsid w:val="00AF4708"/>
    <w:rsid w:val="00B01057"/>
    <w:rsid w:val="00B05B9E"/>
    <w:rsid w:val="00B1034D"/>
    <w:rsid w:val="00B12AB6"/>
    <w:rsid w:val="00B14AE5"/>
    <w:rsid w:val="00B21A84"/>
    <w:rsid w:val="00B22B15"/>
    <w:rsid w:val="00B238ED"/>
    <w:rsid w:val="00B24A49"/>
    <w:rsid w:val="00B25817"/>
    <w:rsid w:val="00B258BB"/>
    <w:rsid w:val="00B3082B"/>
    <w:rsid w:val="00B342AB"/>
    <w:rsid w:val="00B354AF"/>
    <w:rsid w:val="00B37D1B"/>
    <w:rsid w:val="00B41928"/>
    <w:rsid w:val="00B43958"/>
    <w:rsid w:val="00B46356"/>
    <w:rsid w:val="00B5432C"/>
    <w:rsid w:val="00B54CFF"/>
    <w:rsid w:val="00B57D17"/>
    <w:rsid w:val="00B60880"/>
    <w:rsid w:val="00B62547"/>
    <w:rsid w:val="00B637D2"/>
    <w:rsid w:val="00B65272"/>
    <w:rsid w:val="00B66D06"/>
    <w:rsid w:val="00B7415A"/>
    <w:rsid w:val="00B74EAF"/>
    <w:rsid w:val="00B754CE"/>
    <w:rsid w:val="00B77E87"/>
    <w:rsid w:val="00B8024E"/>
    <w:rsid w:val="00B80948"/>
    <w:rsid w:val="00B80D0C"/>
    <w:rsid w:val="00B8361A"/>
    <w:rsid w:val="00B84CA5"/>
    <w:rsid w:val="00B95580"/>
    <w:rsid w:val="00B95BA0"/>
    <w:rsid w:val="00B95BC8"/>
    <w:rsid w:val="00BA01F1"/>
    <w:rsid w:val="00BA11B3"/>
    <w:rsid w:val="00BA30F8"/>
    <w:rsid w:val="00BA6456"/>
    <w:rsid w:val="00BA6F21"/>
    <w:rsid w:val="00BA756F"/>
    <w:rsid w:val="00BA7C9B"/>
    <w:rsid w:val="00BB1BEF"/>
    <w:rsid w:val="00BB2601"/>
    <w:rsid w:val="00BB2B2B"/>
    <w:rsid w:val="00BB5DFC"/>
    <w:rsid w:val="00BB756C"/>
    <w:rsid w:val="00BB757B"/>
    <w:rsid w:val="00BD279D"/>
    <w:rsid w:val="00BD4FB6"/>
    <w:rsid w:val="00BD58D1"/>
    <w:rsid w:val="00BD6633"/>
    <w:rsid w:val="00BD6910"/>
    <w:rsid w:val="00BD70E2"/>
    <w:rsid w:val="00BE094A"/>
    <w:rsid w:val="00BE65F2"/>
    <w:rsid w:val="00BF6904"/>
    <w:rsid w:val="00BF6BC0"/>
    <w:rsid w:val="00C04349"/>
    <w:rsid w:val="00C05DFE"/>
    <w:rsid w:val="00C06606"/>
    <w:rsid w:val="00C079C2"/>
    <w:rsid w:val="00C101C1"/>
    <w:rsid w:val="00C10B74"/>
    <w:rsid w:val="00C1228D"/>
    <w:rsid w:val="00C123D3"/>
    <w:rsid w:val="00C12947"/>
    <w:rsid w:val="00C15C9C"/>
    <w:rsid w:val="00C1708E"/>
    <w:rsid w:val="00C21240"/>
    <w:rsid w:val="00C213AA"/>
    <w:rsid w:val="00C21836"/>
    <w:rsid w:val="00C279F0"/>
    <w:rsid w:val="00C321F3"/>
    <w:rsid w:val="00C34C9B"/>
    <w:rsid w:val="00C35B9B"/>
    <w:rsid w:val="00C37213"/>
    <w:rsid w:val="00C4067A"/>
    <w:rsid w:val="00C42F09"/>
    <w:rsid w:val="00C437BA"/>
    <w:rsid w:val="00C4592D"/>
    <w:rsid w:val="00C476F7"/>
    <w:rsid w:val="00C524DD"/>
    <w:rsid w:val="00C526AB"/>
    <w:rsid w:val="00C6070D"/>
    <w:rsid w:val="00C631EC"/>
    <w:rsid w:val="00C75928"/>
    <w:rsid w:val="00C7593C"/>
    <w:rsid w:val="00C77B18"/>
    <w:rsid w:val="00C81BE2"/>
    <w:rsid w:val="00C8432E"/>
    <w:rsid w:val="00C85284"/>
    <w:rsid w:val="00C86D3C"/>
    <w:rsid w:val="00C91108"/>
    <w:rsid w:val="00C953E5"/>
    <w:rsid w:val="00C95985"/>
    <w:rsid w:val="00C95BA8"/>
    <w:rsid w:val="00C95C66"/>
    <w:rsid w:val="00C96EAE"/>
    <w:rsid w:val="00CA3886"/>
    <w:rsid w:val="00CA3DE5"/>
    <w:rsid w:val="00CA4650"/>
    <w:rsid w:val="00CA5B4D"/>
    <w:rsid w:val="00CA676B"/>
    <w:rsid w:val="00CA6F30"/>
    <w:rsid w:val="00CB1493"/>
    <w:rsid w:val="00CB204C"/>
    <w:rsid w:val="00CB251A"/>
    <w:rsid w:val="00CB4EF2"/>
    <w:rsid w:val="00CC22D4"/>
    <w:rsid w:val="00CC5026"/>
    <w:rsid w:val="00CC524F"/>
    <w:rsid w:val="00CC5304"/>
    <w:rsid w:val="00CD0635"/>
    <w:rsid w:val="00CD1603"/>
    <w:rsid w:val="00CD2478"/>
    <w:rsid w:val="00CD2751"/>
    <w:rsid w:val="00CD3417"/>
    <w:rsid w:val="00CD3C18"/>
    <w:rsid w:val="00CD5700"/>
    <w:rsid w:val="00CD6D32"/>
    <w:rsid w:val="00CE036A"/>
    <w:rsid w:val="00CE21CA"/>
    <w:rsid w:val="00CE2FB8"/>
    <w:rsid w:val="00CE7616"/>
    <w:rsid w:val="00CF27D1"/>
    <w:rsid w:val="00CF3520"/>
    <w:rsid w:val="00CF3672"/>
    <w:rsid w:val="00CF4E86"/>
    <w:rsid w:val="00D00159"/>
    <w:rsid w:val="00D001A9"/>
    <w:rsid w:val="00D01137"/>
    <w:rsid w:val="00D06364"/>
    <w:rsid w:val="00D06C04"/>
    <w:rsid w:val="00D141D0"/>
    <w:rsid w:val="00D23F0B"/>
    <w:rsid w:val="00D24DB0"/>
    <w:rsid w:val="00D25E47"/>
    <w:rsid w:val="00D278C5"/>
    <w:rsid w:val="00D301B1"/>
    <w:rsid w:val="00D32B1D"/>
    <w:rsid w:val="00D37218"/>
    <w:rsid w:val="00D407B1"/>
    <w:rsid w:val="00D40B00"/>
    <w:rsid w:val="00D40C9A"/>
    <w:rsid w:val="00D4279E"/>
    <w:rsid w:val="00D46C8D"/>
    <w:rsid w:val="00D46FBD"/>
    <w:rsid w:val="00D60F03"/>
    <w:rsid w:val="00D62B28"/>
    <w:rsid w:val="00D65026"/>
    <w:rsid w:val="00D7147F"/>
    <w:rsid w:val="00D72F02"/>
    <w:rsid w:val="00D72F57"/>
    <w:rsid w:val="00D759C4"/>
    <w:rsid w:val="00D759D9"/>
    <w:rsid w:val="00D81665"/>
    <w:rsid w:val="00D83BF8"/>
    <w:rsid w:val="00D8610A"/>
    <w:rsid w:val="00D86C4B"/>
    <w:rsid w:val="00D919FB"/>
    <w:rsid w:val="00DA011F"/>
    <w:rsid w:val="00DA4A78"/>
    <w:rsid w:val="00DA6BDE"/>
    <w:rsid w:val="00DA7409"/>
    <w:rsid w:val="00DA75EC"/>
    <w:rsid w:val="00DB0F82"/>
    <w:rsid w:val="00DB58CA"/>
    <w:rsid w:val="00DB5EFE"/>
    <w:rsid w:val="00DC492A"/>
    <w:rsid w:val="00DC4BAB"/>
    <w:rsid w:val="00DC614D"/>
    <w:rsid w:val="00DC6F66"/>
    <w:rsid w:val="00DD0EAF"/>
    <w:rsid w:val="00DD3DF8"/>
    <w:rsid w:val="00DD5CA2"/>
    <w:rsid w:val="00DE29CC"/>
    <w:rsid w:val="00DE38E4"/>
    <w:rsid w:val="00DE689B"/>
    <w:rsid w:val="00DE7B04"/>
    <w:rsid w:val="00DF58FE"/>
    <w:rsid w:val="00DF5F4E"/>
    <w:rsid w:val="00E00442"/>
    <w:rsid w:val="00E02B49"/>
    <w:rsid w:val="00E11B9D"/>
    <w:rsid w:val="00E1439B"/>
    <w:rsid w:val="00E20CD5"/>
    <w:rsid w:val="00E22736"/>
    <w:rsid w:val="00E336D0"/>
    <w:rsid w:val="00E33939"/>
    <w:rsid w:val="00E36576"/>
    <w:rsid w:val="00E412FD"/>
    <w:rsid w:val="00E42C12"/>
    <w:rsid w:val="00E44959"/>
    <w:rsid w:val="00E4584C"/>
    <w:rsid w:val="00E45A80"/>
    <w:rsid w:val="00E461F8"/>
    <w:rsid w:val="00E46A50"/>
    <w:rsid w:val="00E50C3F"/>
    <w:rsid w:val="00E5646D"/>
    <w:rsid w:val="00E60553"/>
    <w:rsid w:val="00E635C0"/>
    <w:rsid w:val="00E6634C"/>
    <w:rsid w:val="00E66BF1"/>
    <w:rsid w:val="00E67055"/>
    <w:rsid w:val="00E710AD"/>
    <w:rsid w:val="00E71467"/>
    <w:rsid w:val="00E7234B"/>
    <w:rsid w:val="00E7758C"/>
    <w:rsid w:val="00E77FD8"/>
    <w:rsid w:val="00E80726"/>
    <w:rsid w:val="00E81BF9"/>
    <w:rsid w:val="00E84466"/>
    <w:rsid w:val="00E857D6"/>
    <w:rsid w:val="00E9008D"/>
    <w:rsid w:val="00E900FB"/>
    <w:rsid w:val="00E96F32"/>
    <w:rsid w:val="00EA2920"/>
    <w:rsid w:val="00EA79A1"/>
    <w:rsid w:val="00EB20CE"/>
    <w:rsid w:val="00EB4FA3"/>
    <w:rsid w:val="00EC4E2A"/>
    <w:rsid w:val="00ED39D0"/>
    <w:rsid w:val="00ED4616"/>
    <w:rsid w:val="00ED5B7D"/>
    <w:rsid w:val="00ED5D1B"/>
    <w:rsid w:val="00ED6891"/>
    <w:rsid w:val="00EE0ACE"/>
    <w:rsid w:val="00EE7D7C"/>
    <w:rsid w:val="00EF1805"/>
    <w:rsid w:val="00EF2CB8"/>
    <w:rsid w:val="00EF332C"/>
    <w:rsid w:val="00EF4C94"/>
    <w:rsid w:val="00EF4CD2"/>
    <w:rsid w:val="00EF5486"/>
    <w:rsid w:val="00EF68EE"/>
    <w:rsid w:val="00F01C32"/>
    <w:rsid w:val="00F028FD"/>
    <w:rsid w:val="00F03C7F"/>
    <w:rsid w:val="00F03FB1"/>
    <w:rsid w:val="00F06166"/>
    <w:rsid w:val="00F0718E"/>
    <w:rsid w:val="00F07E39"/>
    <w:rsid w:val="00F10DE8"/>
    <w:rsid w:val="00F10DFC"/>
    <w:rsid w:val="00F162DE"/>
    <w:rsid w:val="00F1683C"/>
    <w:rsid w:val="00F171D1"/>
    <w:rsid w:val="00F2030A"/>
    <w:rsid w:val="00F20872"/>
    <w:rsid w:val="00F21243"/>
    <w:rsid w:val="00F22CF3"/>
    <w:rsid w:val="00F23FB3"/>
    <w:rsid w:val="00F24934"/>
    <w:rsid w:val="00F250B4"/>
    <w:rsid w:val="00F25D98"/>
    <w:rsid w:val="00F26D99"/>
    <w:rsid w:val="00F26F66"/>
    <w:rsid w:val="00F27894"/>
    <w:rsid w:val="00F300FB"/>
    <w:rsid w:val="00F308FF"/>
    <w:rsid w:val="00F319EA"/>
    <w:rsid w:val="00F329F6"/>
    <w:rsid w:val="00F32C8E"/>
    <w:rsid w:val="00F33D21"/>
    <w:rsid w:val="00F3489F"/>
    <w:rsid w:val="00F35CED"/>
    <w:rsid w:val="00F37FA3"/>
    <w:rsid w:val="00F40809"/>
    <w:rsid w:val="00F4166A"/>
    <w:rsid w:val="00F41736"/>
    <w:rsid w:val="00F42591"/>
    <w:rsid w:val="00F42AAE"/>
    <w:rsid w:val="00F4606E"/>
    <w:rsid w:val="00F479F8"/>
    <w:rsid w:val="00F47DF9"/>
    <w:rsid w:val="00F534CC"/>
    <w:rsid w:val="00F5389E"/>
    <w:rsid w:val="00F53C44"/>
    <w:rsid w:val="00F56A3E"/>
    <w:rsid w:val="00F63F8B"/>
    <w:rsid w:val="00F66254"/>
    <w:rsid w:val="00F7075F"/>
    <w:rsid w:val="00F815E1"/>
    <w:rsid w:val="00F836B9"/>
    <w:rsid w:val="00F83D9B"/>
    <w:rsid w:val="00F8612C"/>
    <w:rsid w:val="00F9238F"/>
    <w:rsid w:val="00F92762"/>
    <w:rsid w:val="00F933B0"/>
    <w:rsid w:val="00F946A3"/>
    <w:rsid w:val="00F94822"/>
    <w:rsid w:val="00F95B00"/>
    <w:rsid w:val="00F95F2B"/>
    <w:rsid w:val="00FA617E"/>
    <w:rsid w:val="00FB1ABA"/>
    <w:rsid w:val="00FB6386"/>
    <w:rsid w:val="00FC3DEF"/>
    <w:rsid w:val="00FC5C25"/>
    <w:rsid w:val="00FC6CE9"/>
    <w:rsid w:val="00FD39C8"/>
    <w:rsid w:val="00FD5E0F"/>
    <w:rsid w:val="00FD6409"/>
    <w:rsid w:val="00FE0706"/>
    <w:rsid w:val="00FE281B"/>
    <w:rsid w:val="00FE2DF7"/>
    <w:rsid w:val="00FE4987"/>
    <w:rsid w:val="00FF133A"/>
    <w:rsid w:val="00FF3843"/>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A1CED9"/>
  <w15:chartTrackingRefBased/>
  <w15:docId w15:val="{6BF9B2D4-F222-4934-93EF-6566E31A4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5A48"/>
    <w:rPr>
      <w:rFonts w:ascii="Times New Roman" w:hAnsi="Times New Roman"/>
      <w:lang w:val="en-GB"/>
    </w:rPr>
  </w:style>
  <w:style w:type="character" w:customStyle="1" w:styleId="EXCar">
    <w:name w:val="EX Car"/>
    <w:link w:val="EX"/>
    <w:qFormat/>
    <w:rsid w:val="00305D98"/>
    <w:rPr>
      <w:rFonts w:ascii="Times New Roman" w:hAnsi="Times New Roman"/>
      <w:lang w:val="en-GB"/>
    </w:rPr>
  </w:style>
  <w:style w:type="character" w:customStyle="1" w:styleId="TFChar">
    <w:name w:val="TF Char"/>
    <w:link w:val="TF"/>
    <w:rsid w:val="005C77F9"/>
    <w:rPr>
      <w:rFonts w:ascii="Arial" w:hAnsi="Arial"/>
      <w:b/>
      <w:lang w:val="en-GB"/>
    </w:rPr>
  </w:style>
  <w:style w:type="character" w:customStyle="1" w:styleId="CRCoverPageZchn">
    <w:name w:val="CR Cover Page Zchn"/>
    <w:link w:val="CRCoverPage"/>
    <w:rsid w:val="00513B6F"/>
    <w:rPr>
      <w:rFonts w:ascii="Arial" w:hAnsi="Arial"/>
      <w:lang w:val="en-GB" w:eastAsia="en-US"/>
    </w:rPr>
  </w:style>
  <w:style w:type="table" w:styleId="TableGrid">
    <w:name w:val="Table Grid"/>
    <w:basedOn w:val="TableNormal"/>
    <w:rsid w:val="0034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973FF"/>
    <w:rPr>
      <w:rFonts w:ascii="Times New Roman" w:hAnsi="Times New Roman"/>
      <w:lang w:val="en-GB" w:eastAsia="en-US"/>
    </w:rPr>
  </w:style>
  <w:style w:type="character" w:customStyle="1" w:styleId="B2Char">
    <w:name w:val="B2 Char"/>
    <w:link w:val="B2"/>
    <w:qFormat/>
    <w:rsid w:val="00604611"/>
    <w:rPr>
      <w:rFonts w:ascii="Times New Roman" w:hAnsi="Times New Roman"/>
      <w:lang w:val="en-GB" w:eastAsia="en-US"/>
    </w:rPr>
  </w:style>
  <w:style w:type="paragraph" w:styleId="ListParagraph">
    <w:name w:val="List Paragraph"/>
    <w:basedOn w:val="Normal"/>
    <w:uiPriority w:val="34"/>
    <w:qFormat/>
    <w:rsid w:val="000F45EA"/>
    <w:pPr>
      <w:spacing w:after="0"/>
      <w:ind w:left="720"/>
    </w:pPr>
    <w:rPr>
      <w:rFonts w:ascii="Calibri" w:eastAsia="DengXian"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090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786375">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6581246">
      <w:bodyDiv w:val="1"/>
      <w:marLeft w:val="0"/>
      <w:marRight w:val="0"/>
      <w:marTop w:val="0"/>
      <w:marBottom w:val="0"/>
      <w:divBdr>
        <w:top w:val="none" w:sz="0" w:space="0" w:color="auto"/>
        <w:left w:val="none" w:sz="0" w:space="0" w:color="auto"/>
        <w:bottom w:val="none" w:sz="0" w:space="0" w:color="auto"/>
        <w:right w:val="none" w:sz="0" w:space="0" w:color="auto"/>
      </w:divBdr>
    </w:div>
    <w:div w:id="1225524293">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5</Pages>
  <Words>2438</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JL - CT4#116</cp:lastModifiedBy>
  <cp:revision>29</cp:revision>
  <cp:lastPrinted>1899-12-31T16:00:00Z</cp:lastPrinted>
  <dcterms:created xsi:type="dcterms:W3CDTF">2023-04-03T08:01:00Z</dcterms:created>
  <dcterms:modified xsi:type="dcterms:W3CDTF">2023-05-12T09:50:00Z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